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F21A8" w14:textId="77777777" w:rsidR="0084661E" w:rsidRDefault="0084661E"/>
    <w:tbl>
      <w:tblPr>
        <w:tblW w:w="11166" w:type="dxa"/>
        <w:tblInd w:w="-993" w:type="dxa"/>
        <w:tblLook w:val="04A0" w:firstRow="1" w:lastRow="0" w:firstColumn="1" w:lastColumn="0" w:noHBand="0" w:noVBand="1"/>
      </w:tblPr>
      <w:tblGrid>
        <w:gridCol w:w="3511"/>
        <w:gridCol w:w="7655"/>
      </w:tblGrid>
      <w:tr w:rsidR="005A056C" w:rsidRPr="00374BD1" w14:paraId="7E494BCD" w14:textId="77777777" w:rsidTr="00DD062C">
        <w:tc>
          <w:tcPr>
            <w:tcW w:w="3511" w:type="dxa"/>
            <w:shd w:val="clear" w:color="auto" w:fill="auto"/>
          </w:tcPr>
          <w:p w14:paraId="4F0AEE5E" w14:textId="77777777" w:rsidR="0084661E" w:rsidRPr="008C2BFE" w:rsidRDefault="00B87946" w:rsidP="00DD062C">
            <w:pPr>
              <w:pStyle w:val="Header"/>
              <w:tabs>
                <w:tab w:val="clear" w:pos="4153"/>
                <w:tab w:val="clear" w:pos="8306"/>
                <w:tab w:val="left" w:pos="4080"/>
              </w:tabs>
              <w:ind w:right="-897"/>
              <w:rPr>
                <w:rFonts w:ascii="Calibri" w:hAnsi="Calibri" w:cs="Kalinga"/>
                <w:sz w:val="52"/>
              </w:rPr>
            </w:pPr>
            <w:r>
              <w:rPr>
                <w:noProof/>
                <w:lang w:eastAsia="en-GB"/>
              </w:rPr>
              <w:drawing>
                <wp:anchor distT="0" distB="0" distL="114300" distR="114300" simplePos="0" relativeHeight="251657728" behindDoc="0" locked="0" layoutInCell="1" allowOverlap="1" wp14:anchorId="0DEF2AAB" wp14:editId="2B449393">
                  <wp:simplePos x="0" y="0"/>
                  <wp:positionH relativeFrom="column">
                    <wp:posOffset>449580</wp:posOffset>
                  </wp:positionH>
                  <wp:positionV relativeFrom="paragraph">
                    <wp:posOffset>0</wp:posOffset>
                  </wp:positionV>
                  <wp:extent cx="1190625" cy="1390650"/>
                  <wp:effectExtent l="0" t="0" r="0" b="0"/>
                  <wp:wrapSquare wrapText="right"/>
                  <wp:docPr id="2" name="Picture 1" descr="C:\Documents and Settings\Linda\My Documents\ANDOVER\LOGO\Townbadg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nda\My Documents\ANDOVER\LOGO\Townbadge-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758CC" w14:textId="77777777" w:rsidR="0084661E" w:rsidRPr="008C2BFE" w:rsidRDefault="0084661E" w:rsidP="00DD062C">
            <w:pPr>
              <w:pStyle w:val="Header"/>
              <w:tabs>
                <w:tab w:val="clear" w:pos="4153"/>
                <w:tab w:val="clear" w:pos="8306"/>
                <w:tab w:val="left" w:pos="4080"/>
              </w:tabs>
              <w:ind w:right="-897"/>
              <w:rPr>
                <w:rFonts w:ascii="Calibri" w:hAnsi="Calibri" w:cs="Kalinga"/>
                <w:sz w:val="52"/>
              </w:rPr>
            </w:pPr>
          </w:p>
          <w:p w14:paraId="24C68358" w14:textId="77777777" w:rsidR="005A056C" w:rsidRPr="008C2BFE" w:rsidRDefault="005A056C" w:rsidP="00DD062C">
            <w:pPr>
              <w:pStyle w:val="Header"/>
              <w:tabs>
                <w:tab w:val="clear" w:pos="4153"/>
                <w:tab w:val="clear" w:pos="8306"/>
                <w:tab w:val="left" w:pos="4080"/>
              </w:tabs>
              <w:ind w:right="-897"/>
              <w:rPr>
                <w:rFonts w:ascii="Calibri" w:hAnsi="Calibri" w:cs="Kalinga"/>
                <w:sz w:val="52"/>
              </w:rPr>
            </w:pPr>
          </w:p>
          <w:p w14:paraId="6EA99CE9" w14:textId="77777777" w:rsidR="0084661E" w:rsidRPr="008C2BFE" w:rsidRDefault="0084661E" w:rsidP="00DD062C">
            <w:pPr>
              <w:pStyle w:val="Header"/>
              <w:tabs>
                <w:tab w:val="clear" w:pos="4153"/>
                <w:tab w:val="clear" w:pos="8306"/>
                <w:tab w:val="left" w:pos="4080"/>
              </w:tabs>
              <w:ind w:right="-897"/>
              <w:rPr>
                <w:rFonts w:ascii="Calibri" w:hAnsi="Calibri" w:cs="Kalinga"/>
                <w:sz w:val="52"/>
              </w:rPr>
            </w:pPr>
          </w:p>
          <w:p w14:paraId="7BF57D98" w14:textId="77777777" w:rsidR="0084661E" w:rsidRPr="008C2BFE" w:rsidRDefault="0084661E" w:rsidP="00DD062C">
            <w:pPr>
              <w:pStyle w:val="Header"/>
              <w:tabs>
                <w:tab w:val="clear" w:pos="4153"/>
                <w:tab w:val="clear" w:pos="8306"/>
                <w:tab w:val="left" w:pos="4080"/>
              </w:tabs>
              <w:ind w:right="-897"/>
              <w:rPr>
                <w:rFonts w:ascii="Calibri" w:hAnsi="Calibri" w:cs="Kalinga"/>
                <w:sz w:val="52"/>
              </w:rPr>
            </w:pPr>
            <w:r w:rsidRPr="008C2BFE">
              <w:rPr>
                <w:rFonts w:ascii="Calibri" w:hAnsi="Calibri" w:cs="Kalinga"/>
                <w:i/>
              </w:rPr>
              <w:t xml:space="preserve">      Constantia Basis </w:t>
            </w:r>
            <w:proofErr w:type="spellStart"/>
            <w:r w:rsidRPr="008C2BFE">
              <w:rPr>
                <w:rFonts w:ascii="Calibri" w:hAnsi="Calibri" w:cs="Kalinga"/>
                <w:i/>
              </w:rPr>
              <w:t>Virtutum</w:t>
            </w:r>
            <w:proofErr w:type="spellEnd"/>
          </w:p>
        </w:tc>
        <w:tc>
          <w:tcPr>
            <w:tcW w:w="7655" w:type="dxa"/>
            <w:shd w:val="clear" w:color="auto" w:fill="auto"/>
          </w:tcPr>
          <w:p w14:paraId="13E0203D" w14:textId="77777777" w:rsidR="005A056C" w:rsidRPr="008C2BFE" w:rsidRDefault="005A056C" w:rsidP="00542E89">
            <w:pPr>
              <w:pStyle w:val="Header"/>
              <w:tabs>
                <w:tab w:val="clear" w:pos="4153"/>
                <w:tab w:val="clear" w:pos="8306"/>
              </w:tabs>
              <w:ind w:left="-993" w:right="-897"/>
              <w:rPr>
                <w:rFonts w:ascii="Calibri" w:hAnsi="Calibri" w:cs="Kalinga"/>
                <w:sz w:val="52"/>
              </w:rPr>
            </w:pPr>
          </w:p>
          <w:p w14:paraId="18418CEB" w14:textId="77777777" w:rsidR="002C4BF5" w:rsidRPr="008C2BFE" w:rsidRDefault="005A056C" w:rsidP="0084661E">
            <w:pPr>
              <w:pStyle w:val="Header"/>
              <w:tabs>
                <w:tab w:val="clear" w:pos="4153"/>
                <w:tab w:val="clear" w:pos="8306"/>
              </w:tabs>
              <w:jc w:val="right"/>
              <w:rPr>
                <w:rFonts w:ascii="Calibri" w:hAnsi="Calibri" w:cs="Kalinga"/>
                <w:sz w:val="52"/>
              </w:rPr>
            </w:pPr>
            <w:r w:rsidRPr="008C2BFE">
              <w:rPr>
                <w:rFonts w:ascii="Calibri" w:hAnsi="Calibri" w:cs="Kalinga"/>
                <w:sz w:val="52"/>
              </w:rPr>
              <w:t>ANDOVER TOWN COUNCIL</w:t>
            </w:r>
          </w:p>
          <w:p w14:paraId="25C7D529" w14:textId="77777777" w:rsidR="005A056C" w:rsidRPr="008C2BFE" w:rsidRDefault="006630DE" w:rsidP="00957B01">
            <w:pPr>
              <w:jc w:val="right"/>
              <w:rPr>
                <w:rFonts w:ascii="Calibri" w:hAnsi="Calibri" w:cs="Kalinga"/>
                <w:b/>
                <w:sz w:val="144"/>
                <w:szCs w:val="144"/>
                <w:lang w:eastAsia="en-US"/>
              </w:rPr>
            </w:pPr>
            <w:r w:rsidRPr="008C2BFE">
              <w:rPr>
                <w:rFonts w:ascii="Calibri" w:hAnsi="Calibri" w:cs="Kalinga"/>
                <w:b/>
                <w:sz w:val="144"/>
                <w:szCs w:val="144"/>
                <w:lang w:eastAsia="en-US"/>
              </w:rPr>
              <w:t>A</w:t>
            </w:r>
          </w:p>
        </w:tc>
      </w:tr>
    </w:tbl>
    <w:p w14:paraId="5CEDE35E" w14:textId="7BB1BFFE" w:rsidR="00887DFE" w:rsidRPr="008C2BFE" w:rsidRDefault="005A056C" w:rsidP="0084661E">
      <w:pPr>
        <w:pStyle w:val="Header"/>
        <w:tabs>
          <w:tab w:val="clear" w:pos="4153"/>
          <w:tab w:val="clear" w:pos="8306"/>
        </w:tabs>
        <w:ind w:right="-165"/>
        <w:jc w:val="right"/>
        <w:rPr>
          <w:rFonts w:ascii="Calibri" w:hAnsi="Calibri" w:cs="Kalinga"/>
          <w:sz w:val="28"/>
          <w:szCs w:val="28"/>
        </w:rPr>
      </w:pPr>
      <w:r w:rsidRPr="008C2BFE">
        <w:rPr>
          <w:rFonts w:ascii="Calibri" w:hAnsi="Calibri" w:cs="Kalinga"/>
          <w:sz w:val="44"/>
          <w:szCs w:val="44"/>
        </w:rPr>
        <w:t>Minutes</w:t>
      </w:r>
      <w:r w:rsidR="00A653B0">
        <w:rPr>
          <w:rFonts w:ascii="Calibri" w:hAnsi="Calibri" w:cs="Kalinga"/>
          <w:sz w:val="44"/>
          <w:szCs w:val="44"/>
        </w:rPr>
        <w:t xml:space="preserve"> of Assets and </w:t>
      </w:r>
      <w:r w:rsidR="00A56A46">
        <w:rPr>
          <w:rFonts w:ascii="Calibri" w:hAnsi="Calibri" w:cs="Kalinga"/>
          <w:sz w:val="44"/>
          <w:szCs w:val="44"/>
        </w:rPr>
        <w:t>Communities</w:t>
      </w:r>
      <w:r w:rsidR="00A653B0">
        <w:rPr>
          <w:rFonts w:ascii="Calibri" w:hAnsi="Calibri" w:cs="Kalinga"/>
          <w:sz w:val="44"/>
          <w:szCs w:val="44"/>
        </w:rPr>
        <w:t xml:space="preserve"> </w:t>
      </w:r>
      <w:r w:rsidR="00A653B0" w:rsidRPr="008C2BFE">
        <w:rPr>
          <w:rFonts w:ascii="Calibri" w:hAnsi="Calibri" w:cs="Kalinga"/>
          <w:sz w:val="44"/>
          <w:szCs w:val="44"/>
        </w:rPr>
        <w:t>C</w:t>
      </w:r>
      <w:r w:rsidR="00E7300C">
        <w:rPr>
          <w:rFonts w:ascii="Calibri" w:hAnsi="Calibri" w:cs="Kalinga"/>
          <w:sz w:val="44"/>
          <w:szCs w:val="44"/>
        </w:rPr>
        <w:t>ommittee</w:t>
      </w:r>
    </w:p>
    <w:tbl>
      <w:tblPr>
        <w:tblW w:w="10773" w:type="dxa"/>
        <w:tblInd w:w="-567" w:type="dxa"/>
        <w:tblBorders>
          <w:bottom w:val="single" w:sz="18" w:space="0" w:color="auto"/>
        </w:tblBorders>
        <w:tblLook w:val="01E0" w:firstRow="1" w:lastRow="1" w:firstColumn="1" w:lastColumn="1" w:noHBand="0" w:noVBand="0"/>
      </w:tblPr>
      <w:tblGrid>
        <w:gridCol w:w="10773"/>
      </w:tblGrid>
      <w:tr w:rsidR="00887DFE" w:rsidRPr="00374BD1" w14:paraId="6B0FA455" w14:textId="77777777" w:rsidTr="00270D96">
        <w:tc>
          <w:tcPr>
            <w:tcW w:w="10773" w:type="dxa"/>
            <w:shd w:val="clear" w:color="auto" w:fill="auto"/>
          </w:tcPr>
          <w:p w14:paraId="2D387C91" w14:textId="77777777" w:rsidR="00887DFE" w:rsidRPr="008C2BFE" w:rsidRDefault="00887DFE" w:rsidP="00DD062C">
            <w:pPr>
              <w:pStyle w:val="Header"/>
              <w:tabs>
                <w:tab w:val="clear" w:pos="4153"/>
                <w:tab w:val="clear" w:pos="8306"/>
              </w:tabs>
              <w:jc w:val="right"/>
              <w:rPr>
                <w:rFonts w:ascii="Calibri" w:hAnsi="Calibri" w:cs="Kalinga"/>
                <w:sz w:val="16"/>
                <w:szCs w:val="16"/>
              </w:rPr>
            </w:pPr>
          </w:p>
        </w:tc>
      </w:tr>
    </w:tbl>
    <w:p w14:paraId="52205307" w14:textId="77777777" w:rsidR="00887DFE" w:rsidRPr="008C2BFE" w:rsidRDefault="00887DFE" w:rsidP="00887DFE">
      <w:pPr>
        <w:pStyle w:val="Header"/>
        <w:tabs>
          <w:tab w:val="clear" w:pos="4153"/>
          <w:tab w:val="clear" w:pos="8306"/>
        </w:tabs>
        <w:jc w:val="right"/>
        <w:rPr>
          <w:rFonts w:ascii="Calibri" w:hAnsi="Calibri" w:cs="Kalinga"/>
          <w:sz w:val="16"/>
          <w:szCs w:val="16"/>
        </w:rPr>
      </w:pPr>
    </w:p>
    <w:p w14:paraId="3D1E2104" w14:textId="77777777" w:rsidR="00887DFE" w:rsidRPr="008C2BFE" w:rsidRDefault="00887DFE" w:rsidP="00270D96">
      <w:pPr>
        <w:pStyle w:val="Header"/>
        <w:tabs>
          <w:tab w:val="clear" w:pos="4153"/>
          <w:tab w:val="clear" w:pos="8306"/>
        </w:tabs>
        <w:ind w:hanging="567"/>
        <w:rPr>
          <w:rFonts w:ascii="Calibri" w:hAnsi="Calibri" w:cs="Kalinga"/>
          <w:b/>
          <w:sz w:val="28"/>
          <w:szCs w:val="28"/>
        </w:rPr>
      </w:pPr>
      <w:r w:rsidRPr="008C2BFE">
        <w:rPr>
          <w:rFonts w:ascii="Calibri" w:hAnsi="Calibri" w:cs="Kalinga"/>
          <w:b/>
          <w:sz w:val="28"/>
          <w:szCs w:val="28"/>
        </w:rPr>
        <w:t>Time and date</w:t>
      </w:r>
    </w:p>
    <w:p w14:paraId="47E55864" w14:textId="054702D3" w:rsidR="00887DFE" w:rsidRPr="008C2BFE" w:rsidRDefault="00E220D7" w:rsidP="00270D96">
      <w:pPr>
        <w:pStyle w:val="Header"/>
        <w:tabs>
          <w:tab w:val="clear" w:pos="4153"/>
          <w:tab w:val="clear" w:pos="8306"/>
          <w:tab w:val="right" w:pos="9026"/>
        </w:tabs>
        <w:ind w:hanging="567"/>
        <w:rPr>
          <w:rFonts w:ascii="Calibri" w:hAnsi="Calibri" w:cs="Kalinga"/>
          <w:sz w:val="22"/>
          <w:szCs w:val="22"/>
        </w:rPr>
      </w:pPr>
      <w:r w:rsidRPr="008C2BFE">
        <w:rPr>
          <w:rFonts w:ascii="Calibri" w:hAnsi="Calibri" w:cs="Kalinga"/>
          <w:sz w:val="22"/>
          <w:szCs w:val="22"/>
        </w:rPr>
        <w:t>7.00</w:t>
      </w:r>
      <w:r w:rsidR="00DF130C" w:rsidRPr="008C2BFE">
        <w:rPr>
          <w:rFonts w:ascii="Calibri" w:hAnsi="Calibri" w:cs="Kalinga"/>
          <w:sz w:val="22"/>
          <w:szCs w:val="22"/>
        </w:rPr>
        <w:t>pm</w:t>
      </w:r>
      <w:r w:rsidR="005A056C" w:rsidRPr="008C2BFE">
        <w:rPr>
          <w:rFonts w:ascii="Calibri" w:hAnsi="Calibri" w:cs="Kalinga"/>
          <w:sz w:val="22"/>
          <w:szCs w:val="22"/>
        </w:rPr>
        <w:t xml:space="preserve"> </w:t>
      </w:r>
      <w:r w:rsidR="00887DFE" w:rsidRPr="008C2BFE">
        <w:rPr>
          <w:rFonts w:ascii="Calibri" w:hAnsi="Calibri" w:cs="Kalinga"/>
          <w:sz w:val="22"/>
          <w:szCs w:val="22"/>
        </w:rPr>
        <w:t xml:space="preserve">on </w:t>
      </w:r>
      <w:r w:rsidR="00A47796" w:rsidRPr="008C2BFE">
        <w:rPr>
          <w:rFonts w:ascii="Calibri" w:hAnsi="Calibri" w:cs="Kalinga"/>
          <w:sz w:val="22"/>
          <w:szCs w:val="22"/>
        </w:rPr>
        <w:t xml:space="preserve">Thursday </w:t>
      </w:r>
      <w:r w:rsidR="00B17A52">
        <w:rPr>
          <w:rFonts w:ascii="Calibri" w:hAnsi="Calibri" w:cs="Kalinga"/>
          <w:sz w:val="22"/>
          <w:szCs w:val="22"/>
        </w:rPr>
        <w:t>31 January</w:t>
      </w:r>
      <w:r w:rsidR="00AB4B08">
        <w:rPr>
          <w:rFonts w:ascii="Calibri" w:hAnsi="Calibri" w:cs="Kalinga"/>
          <w:sz w:val="22"/>
          <w:szCs w:val="22"/>
        </w:rPr>
        <w:t xml:space="preserve"> 201</w:t>
      </w:r>
      <w:r w:rsidR="00B17A52">
        <w:rPr>
          <w:rFonts w:ascii="Calibri" w:hAnsi="Calibri" w:cs="Kalinga"/>
          <w:sz w:val="22"/>
          <w:szCs w:val="22"/>
        </w:rPr>
        <w:t>9</w:t>
      </w:r>
      <w:r w:rsidR="006630DE" w:rsidRPr="008C2BFE">
        <w:rPr>
          <w:rFonts w:ascii="Calibri" w:hAnsi="Calibri" w:cs="Kalinga"/>
          <w:sz w:val="22"/>
          <w:szCs w:val="22"/>
        </w:rPr>
        <w:tab/>
      </w:r>
    </w:p>
    <w:p w14:paraId="447CC82C" w14:textId="77777777" w:rsidR="00887DFE" w:rsidRPr="008C2BFE" w:rsidRDefault="002C4BF5" w:rsidP="00270D96">
      <w:pPr>
        <w:pStyle w:val="Header"/>
        <w:tabs>
          <w:tab w:val="clear" w:pos="4153"/>
          <w:tab w:val="clear" w:pos="8306"/>
          <w:tab w:val="left" w:pos="3420"/>
        </w:tabs>
        <w:ind w:hanging="567"/>
        <w:rPr>
          <w:rFonts w:ascii="Calibri" w:hAnsi="Calibri" w:cs="Kalinga"/>
          <w:b/>
          <w:sz w:val="28"/>
          <w:szCs w:val="28"/>
        </w:rPr>
      </w:pPr>
      <w:r w:rsidRPr="008C2BFE">
        <w:rPr>
          <w:rFonts w:ascii="Calibri" w:hAnsi="Calibri" w:cs="Kalinga"/>
          <w:b/>
          <w:sz w:val="28"/>
          <w:szCs w:val="28"/>
        </w:rPr>
        <w:tab/>
      </w:r>
    </w:p>
    <w:p w14:paraId="021823A5" w14:textId="77777777" w:rsidR="00887DFE" w:rsidRPr="008C2BFE" w:rsidRDefault="00887DFE" w:rsidP="00270D96">
      <w:pPr>
        <w:pStyle w:val="Header"/>
        <w:tabs>
          <w:tab w:val="clear" w:pos="4153"/>
          <w:tab w:val="clear" w:pos="8306"/>
        </w:tabs>
        <w:ind w:hanging="567"/>
        <w:rPr>
          <w:rFonts w:ascii="Calibri" w:hAnsi="Calibri" w:cs="Kalinga"/>
          <w:b/>
          <w:sz w:val="28"/>
          <w:szCs w:val="28"/>
        </w:rPr>
      </w:pPr>
      <w:r w:rsidRPr="008C2BFE">
        <w:rPr>
          <w:rFonts w:ascii="Calibri" w:hAnsi="Calibri" w:cs="Kalinga"/>
          <w:b/>
          <w:sz w:val="28"/>
          <w:szCs w:val="28"/>
        </w:rPr>
        <w:t>Place</w:t>
      </w:r>
    </w:p>
    <w:p w14:paraId="731C1461" w14:textId="717AAA74" w:rsidR="00887DFE" w:rsidRPr="008C2BFE" w:rsidRDefault="00BA3C18" w:rsidP="00270D96">
      <w:pPr>
        <w:pStyle w:val="Header"/>
        <w:tabs>
          <w:tab w:val="clear" w:pos="4153"/>
          <w:tab w:val="clear" w:pos="8306"/>
        </w:tabs>
        <w:ind w:hanging="567"/>
        <w:rPr>
          <w:rFonts w:ascii="Calibri" w:hAnsi="Calibri" w:cs="Kalinga"/>
          <w:sz w:val="22"/>
          <w:szCs w:val="22"/>
        </w:rPr>
      </w:pPr>
      <w:r>
        <w:rPr>
          <w:rFonts w:ascii="Calibri" w:hAnsi="Calibri" w:cs="Kalinga"/>
          <w:sz w:val="22"/>
          <w:szCs w:val="22"/>
        </w:rPr>
        <w:t>Andover Town Council Offices, 68B High Street, Andover</w:t>
      </w:r>
      <w:r w:rsidR="003A12A5" w:rsidRPr="008C2BFE">
        <w:rPr>
          <w:rFonts w:ascii="Calibri" w:hAnsi="Calibri" w:cs="Kalinga"/>
          <w:sz w:val="22"/>
          <w:szCs w:val="22"/>
        </w:rPr>
        <w:t xml:space="preserve"> </w:t>
      </w:r>
    </w:p>
    <w:tbl>
      <w:tblPr>
        <w:tblW w:w="10490" w:type="dxa"/>
        <w:tblInd w:w="-567" w:type="dxa"/>
        <w:tblBorders>
          <w:bottom w:val="single" w:sz="4" w:space="0" w:color="auto"/>
        </w:tblBorders>
        <w:tblLook w:val="01E0" w:firstRow="1" w:lastRow="1" w:firstColumn="1" w:lastColumn="1" w:noHBand="0" w:noVBand="0"/>
      </w:tblPr>
      <w:tblGrid>
        <w:gridCol w:w="10490"/>
      </w:tblGrid>
      <w:tr w:rsidR="00887DFE" w:rsidRPr="00374BD1" w14:paraId="11C8B65D" w14:textId="77777777" w:rsidTr="00270D96">
        <w:tc>
          <w:tcPr>
            <w:tcW w:w="10490" w:type="dxa"/>
            <w:shd w:val="clear" w:color="auto" w:fill="auto"/>
          </w:tcPr>
          <w:p w14:paraId="1746CA39" w14:textId="77777777" w:rsidR="00887DFE" w:rsidRPr="008C2BFE" w:rsidRDefault="00887DFE" w:rsidP="00DD062C">
            <w:pPr>
              <w:pStyle w:val="Header"/>
              <w:tabs>
                <w:tab w:val="clear" w:pos="4153"/>
                <w:tab w:val="clear" w:pos="8306"/>
              </w:tabs>
              <w:rPr>
                <w:rFonts w:ascii="Calibri" w:hAnsi="Calibri" w:cs="Kalinga"/>
                <w:b/>
                <w:sz w:val="16"/>
                <w:szCs w:val="16"/>
              </w:rPr>
            </w:pPr>
          </w:p>
        </w:tc>
      </w:tr>
    </w:tbl>
    <w:p w14:paraId="5C08D677" w14:textId="77777777" w:rsidR="005A056C" w:rsidRPr="008C2BFE" w:rsidRDefault="005A056C" w:rsidP="00887DFE">
      <w:pPr>
        <w:pStyle w:val="Header"/>
        <w:tabs>
          <w:tab w:val="clear" w:pos="4153"/>
          <w:tab w:val="clear" w:pos="8306"/>
        </w:tabs>
        <w:rPr>
          <w:rFonts w:ascii="Calibri" w:hAnsi="Calibri" w:cs="Kalinga"/>
          <w:b/>
          <w:sz w:val="16"/>
          <w:szCs w:val="16"/>
        </w:rPr>
      </w:pPr>
    </w:p>
    <w:tbl>
      <w:tblPr>
        <w:tblW w:w="9214" w:type="dxa"/>
        <w:tblInd w:w="-567" w:type="dxa"/>
        <w:tblLook w:val="04A0" w:firstRow="1" w:lastRow="0" w:firstColumn="1" w:lastColumn="0" w:noHBand="0" w:noVBand="1"/>
      </w:tblPr>
      <w:tblGrid>
        <w:gridCol w:w="3119"/>
        <w:gridCol w:w="2977"/>
        <w:gridCol w:w="803"/>
        <w:gridCol w:w="2315"/>
      </w:tblGrid>
      <w:tr w:rsidR="00A653B0" w:rsidRPr="00081976" w14:paraId="66FCEA6C" w14:textId="77777777" w:rsidTr="00081976">
        <w:trPr>
          <w:gridAfter w:val="1"/>
          <w:wAfter w:w="2315" w:type="dxa"/>
        </w:trPr>
        <w:tc>
          <w:tcPr>
            <w:tcW w:w="6096" w:type="dxa"/>
            <w:gridSpan w:val="2"/>
            <w:shd w:val="clear" w:color="auto" w:fill="auto"/>
          </w:tcPr>
          <w:p w14:paraId="5A187469" w14:textId="77777777" w:rsidR="00A653B0" w:rsidRPr="00081976" w:rsidRDefault="00A653B0" w:rsidP="001E4AA1">
            <w:pPr>
              <w:rPr>
                <w:rFonts w:ascii="Calibri" w:hAnsi="Calibri" w:cs="Kalinga"/>
                <w:sz w:val="22"/>
                <w:szCs w:val="22"/>
              </w:rPr>
            </w:pPr>
            <w:r w:rsidRPr="00081976">
              <w:rPr>
                <w:rFonts w:ascii="Calibri" w:hAnsi="Calibri" w:cs="Kalinga"/>
                <w:sz w:val="22"/>
                <w:szCs w:val="22"/>
              </w:rPr>
              <w:t>Details of Attendance:</w:t>
            </w:r>
          </w:p>
          <w:p w14:paraId="7736D089" w14:textId="77777777" w:rsidR="00A653B0" w:rsidRPr="00081976" w:rsidRDefault="00A653B0" w:rsidP="001E4AA1">
            <w:pPr>
              <w:rPr>
                <w:rFonts w:ascii="Calibri" w:hAnsi="Calibri" w:cs="Kalinga"/>
                <w:sz w:val="22"/>
                <w:szCs w:val="22"/>
              </w:rPr>
            </w:pPr>
          </w:p>
          <w:p w14:paraId="0CEB034C" w14:textId="77777777" w:rsidR="00A653B0" w:rsidRPr="00081976" w:rsidRDefault="00A653B0" w:rsidP="001E4AA1">
            <w:pPr>
              <w:rPr>
                <w:rFonts w:ascii="Calibri" w:hAnsi="Calibri" w:cs="Kalinga"/>
                <w:b/>
                <w:sz w:val="22"/>
                <w:szCs w:val="22"/>
              </w:rPr>
            </w:pPr>
            <w:r w:rsidRPr="00081976">
              <w:rPr>
                <w:rFonts w:ascii="Calibri" w:hAnsi="Calibri" w:cs="Kalinga"/>
                <w:b/>
                <w:sz w:val="22"/>
                <w:szCs w:val="22"/>
              </w:rPr>
              <w:t>Town Councillors</w:t>
            </w:r>
          </w:p>
        </w:tc>
        <w:tc>
          <w:tcPr>
            <w:tcW w:w="803" w:type="dxa"/>
            <w:shd w:val="clear" w:color="auto" w:fill="auto"/>
          </w:tcPr>
          <w:p w14:paraId="2EEA20E6" w14:textId="77777777" w:rsidR="00A653B0" w:rsidRPr="00081976" w:rsidRDefault="00A653B0" w:rsidP="001E4AA1">
            <w:pPr>
              <w:rPr>
                <w:rFonts w:ascii="Calibri" w:hAnsi="Calibri" w:cs="Kalinga"/>
                <w:sz w:val="22"/>
                <w:szCs w:val="22"/>
              </w:rPr>
            </w:pPr>
          </w:p>
        </w:tc>
      </w:tr>
      <w:tr w:rsidR="00A653B0" w:rsidRPr="00081976" w14:paraId="61502D27" w14:textId="77777777" w:rsidTr="00564559">
        <w:tc>
          <w:tcPr>
            <w:tcW w:w="6096" w:type="dxa"/>
            <w:gridSpan w:val="2"/>
            <w:shd w:val="clear" w:color="auto" w:fill="auto"/>
          </w:tcPr>
          <w:p w14:paraId="0FBA2D65" w14:textId="1E2798F0" w:rsidR="00AE4950" w:rsidRPr="00081976" w:rsidRDefault="009B5F20" w:rsidP="00D747B3">
            <w:pPr>
              <w:rPr>
                <w:rFonts w:ascii="Calibri" w:hAnsi="Calibri" w:cs="Kalinga"/>
                <w:sz w:val="22"/>
                <w:szCs w:val="22"/>
              </w:rPr>
            </w:pPr>
            <w:r w:rsidRPr="00081976">
              <w:rPr>
                <w:rFonts w:ascii="Calibri" w:hAnsi="Calibri" w:cs="Kalinga"/>
                <w:sz w:val="22"/>
                <w:szCs w:val="22"/>
              </w:rPr>
              <w:t>Cllr V Pond (</w:t>
            </w:r>
            <w:r w:rsidR="00AE4950" w:rsidRPr="00081976">
              <w:rPr>
                <w:rFonts w:ascii="Calibri" w:hAnsi="Calibri" w:cs="Kalinga"/>
                <w:sz w:val="22"/>
                <w:szCs w:val="22"/>
              </w:rPr>
              <w:t>Chairman</w:t>
            </w:r>
            <w:r w:rsidR="00564559">
              <w:rPr>
                <w:rFonts w:ascii="Calibri" w:hAnsi="Calibri" w:cs="Kalinga"/>
                <w:sz w:val="22"/>
                <w:szCs w:val="22"/>
              </w:rPr>
              <w:t>) – (</w:t>
            </w:r>
            <w:r w:rsidR="00B17A52">
              <w:rPr>
                <w:rFonts w:ascii="Calibri" w:hAnsi="Calibri" w:cs="Kalinga"/>
                <w:sz w:val="22"/>
                <w:szCs w:val="22"/>
              </w:rPr>
              <w:t>A</w:t>
            </w:r>
            <w:r w:rsidR="00564559">
              <w:rPr>
                <w:rFonts w:ascii="Calibri" w:hAnsi="Calibri" w:cs="Kalinga"/>
                <w:sz w:val="22"/>
                <w:szCs w:val="22"/>
              </w:rPr>
              <w:t>)</w:t>
            </w:r>
          </w:p>
          <w:p w14:paraId="753AB7B6" w14:textId="36FFDE93" w:rsidR="00A653B0" w:rsidRPr="00081976" w:rsidRDefault="00B71475" w:rsidP="00D747B3">
            <w:pPr>
              <w:rPr>
                <w:rFonts w:ascii="Calibri" w:hAnsi="Calibri" w:cs="Kalinga"/>
                <w:sz w:val="22"/>
                <w:szCs w:val="22"/>
              </w:rPr>
            </w:pPr>
            <w:r w:rsidRPr="00081976">
              <w:rPr>
                <w:rFonts w:ascii="Calibri" w:hAnsi="Calibri" w:cs="Kalinga"/>
                <w:sz w:val="22"/>
                <w:szCs w:val="22"/>
              </w:rPr>
              <w:t xml:space="preserve">Cllr </w:t>
            </w:r>
            <w:r w:rsidR="00564559">
              <w:rPr>
                <w:rFonts w:ascii="Calibri" w:hAnsi="Calibri" w:cs="Kalinga"/>
                <w:sz w:val="22"/>
                <w:szCs w:val="22"/>
              </w:rPr>
              <w:t xml:space="preserve">Revd </w:t>
            </w:r>
            <w:r w:rsidR="00040014">
              <w:rPr>
                <w:rFonts w:ascii="Calibri" w:hAnsi="Calibri" w:cs="Kalinga"/>
                <w:sz w:val="22"/>
                <w:szCs w:val="22"/>
              </w:rPr>
              <w:t>A Fitchet</w:t>
            </w:r>
            <w:r w:rsidR="00564559">
              <w:rPr>
                <w:rFonts w:ascii="Calibri" w:hAnsi="Calibri" w:cs="Kalinga"/>
                <w:sz w:val="22"/>
                <w:szCs w:val="22"/>
              </w:rPr>
              <w:t xml:space="preserve"> (Vice Chairman) – (P)</w:t>
            </w:r>
          </w:p>
        </w:tc>
        <w:tc>
          <w:tcPr>
            <w:tcW w:w="3118" w:type="dxa"/>
            <w:gridSpan w:val="2"/>
            <w:shd w:val="clear" w:color="auto" w:fill="auto"/>
          </w:tcPr>
          <w:p w14:paraId="68A6C7E9" w14:textId="77777777" w:rsidR="00A653B0" w:rsidRPr="00081976" w:rsidRDefault="00A653B0" w:rsidP="001E4AA1">
            <w:pPr>
              <w:rPr>
                <w:rFonts w:ascii="Calibri" w:hAnsi="Calibri" w:cs="Kalinga"/>
                <w:sz w:val="22"/>
                <w:szCs w:val="22"/>
              </w:rPr>
            </w:pPr>
          </w:p>
        </w:tc>
      </w:tr>
      <w:tr w:rsidR="00A653B0" w:rsidRPr="00081976" w14:paraId="5738FD0E" w14:textId="77777777" w:rsidTr="00564559">
        <w:tc>
          <w:tcPr>
            <w:tcW w:w="3119" w:type="dxa"/>
            <w:shd w:val="clear" w:color="auto" w:fill="auto"/>
          </w:tcPr>
          <w:p w14:paraId="5BE12681" w14:textId="07AE8ACB" w:rsidR="00A653B0" w:rsidRPr="00081976" w:rsidRDefault="00A05862" w:rsidP="00564559">
            <w:pPr>
              <w:rPr>
                <w:rFonts w:ascii="Calibri" w:hAnsi="Calibri" w:cs="Kalinga"/>
                <w:sz w:val="22"/>
                <w:szCs w:val="22"/>
              </w:rPr>
            </w:pPr>
            <w:r w:rsidRPr="00081976">
              <w:rPr>
                <w:rFonts w:ascii="Calibri" w:hAnsi="Calibri" w:cs="Kalinga"/>
                <w:sz w:val="22"/>
                <w:szCs w:val="22"/>
              </w:rPr>
              <w:t xml:space="preserve">Cllr </w:t>
            </w:r>
            <w:r w:rsidR="00040014">
              <w:rPr>
                <w:rFonts w:ascii="Calibri" w:hAnsi="Calibri" w:cs="Kalinga"/>
                <w:sz w:val="22"/>
                <w:szCs w:val="22"/>
              </w:rPr>
              <w:t>C Bartholomew (</w:t>
            </w:r>
            <w:r w:rsidR="00B17A52">
              <w:rPr>
                <w:rFonts w:ascii="Calibri" w:hAnsi="Calibri" w:cs="Kalinga"/>
                <w:sz w:val="22"/>
                <w:szCs w:val="22"/>
              </w:rPr>
              <w:t>P</w:t>
            </w:r>
            <w:r w:rsidR="00040014">
              <w:rPr>
                <w:rFonts w:ascii="Calibri" w:hAnsi="Calibri" w:cs="Kalinga"/>
                <w:sz w:val="22"/>
                <w:szCs w:val="22"/>
              </w:rPr>
              <w:t>)</w:t>
            </w:r>
          </w:p>
        </w:tc>
        <w:tc>
          <w:tcPr>
            <w:tcW w:w="2977" w:type="dxa"/>
            <w:shd w:val="clear" w:color="auto" w:fill="auto"/>
          </w:tcPr>
          <w:p w14:paraId="678F0DEF" w14:textId="77777777" w:rsidR="00A653B0" w:rsidRPr="00081976" w:rsidRDefault="00F20044" w:rsidP="00C153D3">
            <w:pPr>
              <w:rPr>
                <w:rFonts w:ascii="Calibri" w:hAnsi="Calibri" w:cs="Kalinga"/>
                <w:sz w:val="22"/>
                <w:szCs w:val="22"/>
              </w:rPr>
            </w:pPr>
            <w:r w:rsidRPr="00081976">
              <w:rPr>
                <w:rFonts w:ascii="Calibri" w:hAnsi="Calibri" w:cs="Kalinga"/>
                <w:sz w:val="22"/>
                <w:szCs w:val="22"/>
              </w:rPr>
              <w:t xml:space="preserve">Cllr L Gregori </w:t>
            </w:r>
            <w:r w:rsidR="00A653B0" w:rsidRPr="00081976">
              <w:rPr>
                <w:rFonts w:ascii="Calibri" w:hAnsi="Calibri" w:cs="Kalinga"/>
                <w:sz w:val="22"/>
                <w:szCs w:val="22"/>
              </w:rPr>
              <w:t>(P)</w:t>
            </w:r>
          </w:p>
        </w:tc>
        <w:tc>
          <w:tcPr>
            <w:tcW w:w="3118" w:type="dxa"/>
            <w:gridSpan w:val="2"/>
            <w:shd w:val="clear" w:color="auto" w:fill="auto"/>
          </w:tcPr>
          <w:p w14:paraId="76167951" w14:textId="129C42F3" w:rsidR="00F77BA5" w:rsidRPr="00081976" w:rsidRDefault="00040014" w:rsidP="002756D0">
            <w:pPr>
              <w:rPr>
                <w:rFonts w:ascii="Calibri" w:hAnsi="Calibri" w:cs="Kalinga"/>
                <w:sz w:val="22"/>
                <w:szCs w:val="22"/>
              </w:rPr>
            </w:pPr>
            <w:r>
              <w:rPr>
                <w:rFonts w:ascii="Calibri" w:hAnsi="Calibri" w:cs="Kalinga"/>
                <w:sz w:val="22"/>
                <w:szCs w:val="22"/>
              </w:rPr>
              <w:t>Cllr R Hughes (</w:t>
            </w:r>
            <w:r w:rsidR="00AB4B08">
              <w:rPr>
                <w:rFonts w:ascii="Calibri" w:hAnsi="Calibri" w:cs="Kalinga"/>
                <w:sz w:val="22"/>
                <w:szCs w:val="22"/>
              </w:rPr>
              <w:t>A</w:t>
            </w:r>
            <w:r>
              <w:rPr>
                <w:rFonts w:ascii="Calibri" w:hAnsi="Calibri" w:cs="Kalinga"/>
                <w:sz w:val="22"/>
                <w:szCs w:val="22"/>
              </w:rPr>
              <w:t>)</w:t>
            </w:r>
          </w:p>
        </w:tc>
      </w:tr>
      <w:tr w:rsidR="00A653B0" w:rsidRPr="00081976" w14:paraId="4790E9A0" w14:textId="77777777" w:rsidTr="00564559">
        <w:tc>
          <w:tcPr>
            <w:tcW w:w="3119" w:type="dxa"/>
            <w:shd w:val="clear" w:color="auto" w:fill="auto"/>
          </w:tcPr>
          <w:p w14:paraId="4050D9D4" w14:textId="05A6D77C" w:rsidR="00A653B0" w:rsidRPr="00081976" w:rsidRDefault="00040014" w:rsidP="0061732D">
            <w:pPr>
              <w:rPr>
                <w:rFonts w:ascii="Calibri" w:hAnsi="Calibri" w:cs="Kalinga"/>
                <w:sz w:val="22"/>
                <w:szCs w:val="22"/>
              </w:rPr>
            </w:pPr>
            <w:r>
              <w:rPr>
                <w:rFonts w:ascii="Calibri" w:hAnsi="Calibri" w:cs="Kalinga"/>
                <w:sz w:val="22"/>
                <w:szCs w:val="22"/>
              </w:rPr>
              <w:t>Cllr L Bird (P</w:t>
            </w:r>
            <w:r w:rsidR="00A05862" w:rsidRPr="00081976">
              <w:rPr>
                <w:rFonts w:ascii="Calibri" w:hAnsi="Calibri" w:cs="Kalinga"/>
                <w:sz w:val="22"/>
                <w:szCs w:val="22"/>
              </w:rPr>
              <w:t>)</w:t>
            </w:r>
          </w:p>
        </w:tc>
        <w:tc>
          <w:tcPr>
            <w:tcW w:w="2977" w:type="dxa"/>
            <w:shd w:val="clear" w:color="auto" w:fill="auto"/>
          </w:tcPr>
          <w:p w14:paraId="78C16863" w14:textId="1E5B3FD5" w:rsidR="00A653B0" w:rsidRPr="00081976" w:rsidRDefault="00A05862" w:rsidP="00C153D3">
            <w:pPr>
              <w:rPr>
                <w:rFonts w:ascii="Calibri" w:hAnsi="Calibri" w:cs="Kalinga"/>
                <w:sz w:val="22"/>
                <w:szCs w:val="22"/>
              </w:rPr>
            </w:pPr>
            <w:r w:rsidRPr="00081976">
              <w:rPr>
                <w:rFonts w:ascii="Calibri" w:hAnsi="Calibri" w:cs="Kalinga"/>
                <w:sz w:val="22"/>
                <w:szCs w:val="22"/>
              </w:rPr>
              <w:t>Cllr K Bird (</w:t>
            </w:r>
            <w:r w:rsidR="00B17A52">
              <w:rPr>
                <w:rFonts w:ascii="Calibri" w:hAnsi="Calibri" w:cs="Kalinga"/>
                <w:sz w:val="22"/>
                <w:szCs w:val="22"/>
              </w:rPr>
              <w:t>A)</w:t>
            </w:r>
          </w:p>
        </w:tc>
        <w:tc>
          <w:tcPr>
            <w:tcW w:w="3118" w:type="dxa"/>
            <w:gridSpan w:val="2"/>
            <w:shd w:val="clear" w:color="auto" w:fill="auto"/>
          </w:tcPr>
          <w:p w14:paraId="2ECE9E05" w14:textId="17687B9F" w:rsidR="00A653B0" w:rsidRPr="00081976" w:rsidRDefault="00040014" w:rsidP="001E4AA1">
            <w:pPr>
              <w:rPr>
                <w:rFonts w:ascii="Calibri" w:hAnsi="Calibri" w:cs="Kalinga"/>
                <w:sz w:val="22"/>
                <w:szCs w:val="22"/>
              </w:rPr>
            </w:pPr>
            <w:r>
              <w:rPr>
                <w:rFonts w:ascii="Calibri" w:hAnsi="Calibri" w:cs="Kalinga"/>
                <w:sz w:val="22"/>
                <w:szCs w:val="22"/>
              </w:rPr>
              <w:t>Cllr R Kidd (</w:t>
            </w:r>
            <w:r w:rsidR="00B17A52">
              <w:rPr>
                <w:rFonts w:ascii="Calibri" w:hAnsi="Calibri" w:cs="Kalinga"/>
                <w:sz w:val="22"/>
                <w:szCs w:val="22"/>
              </w:rPr>
              <w:t>A</w:t>
            </w:r>
            <w:r>
              <w:rPr>
                <w:rFonts w:ascii="Calibri" w:hAnsi="Calibri" w:cs="Kalinga"/>
                <w:sz w:val="22"/>
                <w:szCs w:val="22"/>
              </w:rPr>
              <w:t>)</w:t>
            </w:r>
            <w:r w:rsidR="003A4860">
              <w:rPr>
                <w:rFonts w:ascii="Calibri" w:hAnsi="Calibri" w:cs="Kalinga"/>
                <w:sz w:val="22"/>
                <w:szCs w:val="22"/>
              </w:rPr>
              <w:t xml:space="preserve"> </w:t>
            </w:r>
          </w:p>
        </w:tc>
      </w:tr>
      <w:tr w:rsidR="00A653B0" w:rsidRPr="00081976" w14:paraId="50DA4885" w14:textId="77777777" w:rsidTr="00564559">
        <w:tc>
          <w:tcPr>
            <w:tcW w:w="3119" w:type="dxa"/>
            <w:shd w:val="clear" w:color="auto" w:fill="auto"/>
          </w:tcPr>
          <w:p w14:paraId="1D5F87BA" w14:textId="397702B1" w:rsidR="00A653B0" w:rsidRPr="00081976" w:rsidRDefault="00A05862" w:rsidP="00F07D0E">
            <w:pPr>
              <w:rPr>
                <w:rFonts w:ascii="Calibri" w:hAnsi="Calibri" w:cs="Kalinga"/>
                <w:sz w:val="22"/>
                <w:szCs w:val="22"/>
              </w:rPr>
            </w:pPr>
            <w:r w:rsidRPr="00081976">
              <w:rPr>
                <w:rFonts w:ascii="Calibri" w:hAnsi="Calibri" w:cs="Kalinga"/>
                <w:sz w:val="22"/>
                <w:szCs w:val="22"/>
              </w:rPr>
              <w:t>Cllr M Mumford (</w:t>
            </w:r>
            <w:r w:rsidR="00B17A52">
              <w:rPr>
                <w:rFonts w:ascii="Calibri" w:hAnsi="Calibri" w:cs="Kalinga"/>
                <w:sz w:val="22"/>
                <w:szCs w:val="22"/>
              </w:rPr>
              <w:t>P</w:t>
            </w:r>
            <w:r w:rsidRPr="00081976">
              <w:rPr>
                <w:rFonts w:ascii="Calibri" w:hAnsi="Calibri" w:cs="Kalinga"/>
                <w:sz w:val="22"/>
                <w:szCs w:val="22"/>
              </w:rPr>
              <w:t>)</w:t>
            </w:r>
          </w:p>
        </w:tc>
        <w:tc>
          <w:tcPr>
            <w:tcW w:w="2977" w:type="dxa"/>
            <w:shd w:val="clear" w:color="auto" w:fill="auto"/>
          </w:tcPr>
          <w:p w14:paraId="74E6B3EC" w14:textId="586DB7EE" w:rsidR="00A653B0" w:rsidRPr="00081976" w:rsidRDefault="00040014" w:rsidP="00C153D3">
            <w:pPr>
              <w:rPr>
                <w:rFonts w:ascii="Calibri" w:hAnsi="Calibri" w:cs="Kalinga"/>
                <w:sz w:val="22"/>
                <w:szCs w:val="22"/>
              </w:rPr>
            </w:pPr>
            <w:r w:rsidRPr="00081976">
              <w:rPr>
                <w:rFonts w:ascii="Calibri" w:hAnsi="Calibri" w:cs="Kalinga"/>
                <w:sz w:val="22"/>
                <w:szCs w:val="22"/>
              </w:rPr>
              <w:t>Cllr B Long (</w:t>
            </w:r>
            <w:r>
              <w:rPr>
                <w:rFonts w:ascii="Calibri" w:hAnsi="Calibri" w:cs="Kalinga"/>
                <w:sz w:val="22"/>
                <w:szCs w:val="22"/>
              </w:rPr>
              <w:t>P</w:t>
            </w:r>
            <w:r w:rsidRPr="00081976">
              <w:rPr>
                <w:rFonts w:ascii="Calibri" w:hAnsi="Calibri" w:cs="Kalinga"/>
                <w:sz w:val="22"/>
                <w:szCs w:val="22"/>
              </w:rPr>
              <w:t>)</w:t>
            </w:r>
          </w:p>
        </w:tc>
        <w:tc>
          <w:tcPr>
            <w:tcW w:w="3118" w:type="dxa"/>
            <w:gridSpan w:val="2"/>
            <w:shd w:val="clear" w:color="auto" w:fill="auto"/>
          </w:tcPr>
          <w:p w14:paraId="51915E44" w14:textId="53426982" w:rsidR="009B5F20" w:rsidRPr="00081976" w:rsidRDefault="009B5F20" w:rsidP="00A72DEA">
            <w:pPr>
              <w:rPr>
                <w:rFonts w:ascii="Calibri" w:hAnsi="Calibri" w:cs="Kalinga"/>
                <w:sz w:val="22"/>
                <w:szCs w:val="22"/>
              </w:rPr>
            </w:pPr>
          </w:p>
        </w:tc>
      </w:tr>
    </w:tbl>
    <w:p w14:paraId="797328AD" w14:textId="77777777" w:rsidR="00CC05D0" w:rsidRPr="00081976" w:rsidRDefault="00CC05D0" w:rsidP="00CC05D0">
      <w:pPr>
        <w:rPr>
          <w:rFonts w:ascii="Calibri" w:hAnsi="Calibri" w:cs="Kalinga"/>
          <w:sz w:val="22"/>
          <w:szCs w:val="22"/>
        </w:rPr>
      </w:pPr>
    </w:p>
    <w:p w14:paraId="2639B728" w14:textId="77777777" w:rsidR="00F87AB3" w:rsidRDefault="00E30CF4" w:rsidP="00F87AB3">
      <w:pPr>
        <w:ind w:left="-284" w:hanging="142"/>
        <w:rPr>
          <w:rFonts w:ascii="Calibri" w:hAnsi="Calibri" w:cs="Kalinga"/>
          <w:sz w:val="22"/>
          <w:szCs w:val="22"/>
        </w:rPr>
      </w:pPr>
      <w:r w:rsidRPr="00386D8F">
        <w:rPr>
          <w:rFonts w:ascii="Calibri" w:hAnsi="Calibri" w:cs="Kalinga"/>
          <w:b/>
          <w:sz w:val="22"/>
          <w:szCs w:val="22"/>
        </w:rPr>
        <w:t>Officer</w:t>
      </w:r>
      <w:r w:rsidR="00386D8F" w:rsidRPr="00386D8F">
        <w:rPr>
          <w:rFonts w:ascii="Calibri" w:hAnsi="Calibri" w:cs="Kalinga"/>
          <w:b/>
          <w:sz w:val="22"/>
          <w:szCs w:val="22"/>
        </w:rPr>
        <w:t>s Present:</w:t>
      </w:r>
      <w:r w:rsidR="00386D8F">
        <w:rPr>
          <w:rFonts w:ascii="Calibri" w:hAnsi="Calibri" w:cs="Kalinga"/>
          <w:sz w:val="22"/>
          <w:szCs w:val="22"/>
        </w:rPr>
        <w:t xml:space="preserve"> </w:t>
      </w:r>
    </w:p>
    <w:p w14:paraId="75311E0A" w14:textId="37DCB459" w:rsidR="00F20044" w:rsidRDefault="00B17A52" w:rsidP="00F87AB3">
      <w:pPr>
        <w:ind w:left="-284" w:hanging="142"/>
        <w:rPr>
          <w:rFonts w:ascii="Calibri" w:hAnsi="Calibri" w:cs="Kalinga"/>
          <w:sz w:val="22"/>
          <w:szCs w:val="22"/>
        </w:rPr>
      </w:pPr>
      <w:r>
        <w:rPr>
          <w:rFonts w:ascii="Calibri" w:hAnsi="Calibri" w:cs="Kalinga"/>
          <w:sz w:val="22"/>
          <w:szCs w:val="22"/>
        </w:rPr>
        <w:t xml:space="preserve">Wendy Coulter </w:t>
      </w:r>
      <w:r w:rsidR="00564559">
        <w:rPr>
          <w:rFonts w:ascii="Calibri" w:hAnsi="Calibri" w:cs="Kalinga"/>
          <w:sz w:val="22"/>
          <w:szCs w:val="22"/>
        </w:rPr>
        <w:t>(Town Clerk)</w:t>
      </w:r>
      <w:r w:rsidR="00836A24" w:rsidRPr="00081976">
        <w:rPr>
          <w:rFonts w:ascii="Calibri" w:hAnsi="Calibri" w:cs="Kalinga"/>
          <w:sz w:val="22"/>
          <w:szCs w:val="22"/>
        </w:rPr>
        <w:t xml:space="preserve"> </w:t>
      </w:r>
      <w:r w:rsidR="00775D0C" w:rsidRPr="003A4860">
        <w:rPr>
          <w:rFonts w:ascii="Calibri" w:hAnsi="Calibri" w:cs="Kalinga"/>
          <w:sz w:val="18"/>
          <w:szCs w:val="18"/>
        </w:rPr>
        <w:t>(</w:t>
      </w:r>
      <w:r w:rsidR="00BE1DCC" w:rsidRPr="003A4860">
        <w:rPr>
          <w:rFonts w:ascii="Calibri" w:hAnsi="Calibri" w:cs="Kalinga"/>
          <w:sz w:val="18"/>
          <w:szCs w:val="18"/>
        </w:rPr>
        <w:t>Taking the minutes</w:t>
      </w:r>
      <w:r w:rsidR="00775D0C" w:rsidRPr="003A4860">
        <w:rPr>
          <w:rFonts w:ascii="Calibri" w:hAnsi="Calibri" w:cs="Kalinga"/>
          <w:sz w:val="18"/>
          <w:szCs w:val="18"/>
        </w:rPr>
        <w:t>)</w:t>
      </w:r>
    </w:p>
    <w:p w14:paraId="681D598B" w14:textId="28FF78F9" w:rsidR="00775D0C" w:rsidRDefault="00775D0C" w:rsidP="00A05862">
      <w:pPr>
        <w:ind w:left="-284" w:hanging="142"/>
        <w:rPr>
          <w:rFonts w:ascii="Calibri" w:hAnsi="Calibri" w:cs="Kalinga"/>
          <w:sz w:val="18"/>
          <w:szCs w:val="18"/>
        </w:rPr>
      </w:pPr>
      <w:r>
        <w:rPr>
          <w:rFonts w:ascii="Calibri" w:hAnsi="Calibri" w:cs="Kalinga"/>
          <w:sz w:val="22"/>
          <w:szCs w:val="22"/>
        </w:rPr>
        <w:t xml:space="preserve">Michelle Young (Committee &amp; GDPR Officer) </w:t>
      </w:r>
      <w:r w:rsidRPr="003A4860">
        <w:rPr>
          <w:rFonts w:ascii="Calibri" w:hAnsi="Calibri" w:cs="Kalinga"/>
          <w:sz w:val="18"/>
          <w:szCs w:val="18"/>
        </w:rPr>
        <w:t>(Training)</w:t>
      </w:r>
    </w:p>
    <w:p w14:paraId="6BD0BC99" w14:textId="41E0391C" w:rsidR="00B17A52" w:rsidRDefault="00B17A52" w:rsidP="00A05862">
      <w:pPr>
        <w:ind w:left="-284" w:hanging="142"/>
        <w:rPr>
          <w:rFonts w:ascii="Calibri" w:hAnsi="Calibri" w:cs="Kalinga"/>
          <w:sz w:val="22"/>
          <w:szCs w:val="22"/>
        </w:rPr>
      </w:pPr>
    </w:p>
    <w:p w14:paraId="51FBC701" w14:textId="32E50E4A" w:rsidR="00B17A52" w:rsidRPr="00B17A52" w:rsidRDefault="00B17A52" w:rsidP="00A05862">
      <w:pPr>
        <w:ind w:left="-284" w:hanging="142"/>
        <w:rPr>
          <w:rFonts w:ascii="Calibri" w:hAnsi="Calibri" w:cs="Kalinga"/>
          <w:b/>
          <w:sz w:val="22"/>
          <w:szCs w:val="22"/>
        </w:rPr>
      </w:pPr>
      <w:r w:rsidRPr="00B17A52">
        <w:rPr>
          <w:rFonts w:ascii="Calibri" w:hAnsi="Calibri" w:cs="Kalinga"/>
          <w:b/>
          <w:sz w:val="22"/>
          <w:szCs w:val="22"/>
        </w:rPr>
        <w:t xml:space="preserve">Other </w:t>
      </w:r>
      <w:r w:rsidR="002343EA">
        <w:rPr>
          <w:rFonts w:ascii="Calibri" w:hAnsi="Calibri" w:cs="Kalinga"/>
          <w:b/>
          <w:sz w:val="22"/>
          <w:szCs w:val="22"/>
        </w:rPr>
        <w:t xml:space="preserve">Town </w:t>
      </w:r>
      <w:r w:rsidRPr="00B17A52">
        <w:rPr>
          <w:rFonts w:ascii="Calibri" w:hAnsi="Calibri" w:cs="Kalinga"/>
          <w:b/>
          <w:sz w:val="22"/>
          <w:szCs w:val="22"/>
        </w:rPr>
        <w:t>Councillors:</w:t>
      </w:r>
      <w:r>
        <w:rPr>
          <w:rFonts w:ascii="Calibri" w:hAnsi="Calibri" w:cs="Kalinga"/>
          <w:b/>
          <w:sz w:val="22"/>
          <w:szCs w:val="22"/>
        </w:rPr>
        <w:t xml:space="preserve"> </w:t>
      </w:r>
      <w:r w:rsidRPr="00B17A52">
        <w:rPr>
          <w:rFonts w:ascii="Calibri" w:hAnsi="Calibri" w:cs="Kalinga"/>
          <w:sz w:val="22"/>
          <w:szCs w:val="22"/>
        </w:rPr>
        <w:t>Cllr L Gates</w:t>
      </w:r>
    </w:p>
    <w:p w14:paraId="785A55B9" w14:textId="62E269FF" w:rsidR="00BE1DCC" w:rsidRPr="00081976" w:rsidRDefault="00040014" w:rsidP="00BE1DCC">
      <w:pPr>
        <w:ind w:left="-284" w:hanging="142"/>
        <w:rPr>
          <w:rFonts w:ascii="Calibri" w:hAnsi="Calibri" w:cs="Kalinga"/>
          <w:sz w:val="22"/>
          <w:szCs w:val="22"/>
        </w:rPr>
      </w:pPr>
      <w:r>
        <w:rPr>
          <w:rFonts w:ascii="Calibri" w:hAnsi="Calibri" w:cs="Kalinga"/>
          <w:sz w:val="22"/>
          <w:szCs w:val="22"/>
        </w:rPr>
        <w:tab/>
      </w:r>
      <w:r>
        <w:rPr>
          <w:rFonts w:ascii="Calibri" w:hAnsi="Calibri" w:cs="Kalinga"/>
          <w:sz w:val="22"/>
          <w:szCs w:val="22"/>
        </w:rPr>
        <w:tab/>
      </w:r>
      <w:r>
        <w:rPr>
          <w:rFonts w:ascii="Calibri" w:hAnsi="Calibri" w:cs="Kalinga"/>
          <w:sz w:val="22"/>
          <w:szCs w:val="22"/>
        </w:rPr>
        <w:tab/>
      </w:r>
    </w:p>
    <w:p w14:paraId="01CDED0F" w14:textId="1861EADA" w:rsidR="00CC05D0" w:rsidRDefault="00D747B3" w:rsidP="000007B0">
      <w:pPr>
        <w:ind w:hanging="426"/>
        <w:rPr>
          <w:rFonts w:ascii="Calibri" w:hAnsi="Calibri" w:cs="Kalinga"/>
          <w:sz w:val="22"/>
          <w:szCs w:val="22"/>
        </w:rPr>
      </w:pPr>
      <w:r w:rsidRPr="00386D8F">
        <w:rPr>
          <w:rFonts w:ascii="Calibri" w:hAnsi="Calibri" w:cs="Kalinga"/>
          <w:b/>
          <w:sz w:val="22"/>
          <w:szCs w:val="22"/>
        </w:rPr>
        <w:t>Members of the Public:</w:t>
      </w:r>
      <w:r w:rsidR="00A653B0" w:rsidRPr="00081976">
        <w:rPr>
          <w:rFonts w:ascii="Calibri" w:hAnsi="Calibri" w:cs="Kalinga"/>
          <w:sz w:val="22"/>
          <w:szCs w:val="22"/>
        </w:rPr>
        <w:t xml:space="preserve"> </w:t>
      </w:r>
      <w:r w:rsidR="00564559">
        <w:rPr>
          <w:rFonts w:ascii="Calibri" w:hAnsi="Calibri" w:cs="Kalinga"/>
          <w:sz w:val="22"/>
          <w:szCs w:val="22"/>
        </w:rPr>
        <w:t>None</w:t>
      </w:r>
    </w:p>
    <w:p w14:paraId="7F7B68FC" w14:textId="3C7789CD" w:rsidR="002343EA" w:rsidRDefault="002343EA" w:rsidP="000007B0">
      <w:pPr>
        <w:ind w:hanging="426"/>
        <w:rPr>
          <w:rFonts w:ascii="Calibri" w:hAnsi="Calibri" w:cs="Kalinga"/>
          <w:sz w:val="22"/>
          <w:szCs w:val="22"/>
        </w:rPr>
      </w:pPr>
    </w:p>
    <w:p w14:paraId="50EE59DC" w14:textId="0FF28FF1" w:rsidR="002343EA" w:rsidRPr="002343EA" w:rsidRDefault="002343EA" w:rsidP="000007B0">
      <w:pPr>
        <w:ind w:hanging="426"/>
        <w:rPr>
          <w:rFonts w:ascii="Calibri" w:hAnsi="Calibri" w:cs="Kalinga"/>
          <w:b/>
          <w:sz w:val="22"/>
          <w:szCs w:val="22"/>
        </w:rPr>
      </w:pPr>
      <w:r w:rsidRPr="002343EA">
        <w:rPr>
          <w:rFonts w:ascii="Calibri" w:hAnsi="Calibri" w:cs="Kalinga"/>
          <w:b/>
          <w:sz w:val="22"/>
          <w:szCs w:val="22"/>
        </w:rPr>
        <w:t>Due to the absence of the Chairman, Cllr V Pond, the Vice Chairman</w:t>
      </w:r>
      <w:r>
        <w:rPr>
          <w:rFonts w:ascii="Calibri" w:hAnsi="Calibri" w:cs="Kalinga"/>
          <w:b/>
          <w:sz w:val="22"/>
          <w:szCs w:val="22"/>
        </w:rPr>
        <w:t>,</w:t>
      </w:r>
      <w:r w:rsidRPr="002343EA">
        <w:rPr>
          <w:rFonts w:ascii="Calibri" w:hAnsi="Calibri" w:cs="Kalinga"/>
          <w:b/>
          <w:sz w:val="22"/>
          <w:szCs w:val="22"/>
        </w:rPr>
        <w:t xml:space="preserve"> Cllr Revd A Fitchet, took the Chair.</w:t>
      </w:r>
    </w:p>
    <w:p w14:paraId="540C15F7" w14:textId="77777777" w:rsidR="00B71475" w:rsidRPr="00081976" w:rsidRDefault="00B71475" w:rsidP="000007B0">
      <w:pPr>
        <w:ind w:hanging="426"/>
        <w:rPr>
          <w:rFonts w:ascii="Calibri" w:hAnsi="Calibri" w:cs="Kalinga"/>
          <w:sz w:val="22"/>
          <w:szCs w:val="22"/>
        </w:rPr>
      </w:pPr>
    </w:p>
    <w:tbl>
      <w:tblPr>
        <w:tblW w:w="10671"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394"/>
      </w:tblGrid>
      <w:tr w:rsidR="00564559" w:rsidRPr="00836A24" w14:paraId="01D8D158" w14:textId="77777777" w:rsidTr="00F20044">
        <w:tc>
          <w:tcPr>
            <w:tcW w:w="1277" w:type="dxa"/>
            <w:tcBorders>
              <w:top w:val="nil"/>
              <w:left w:val="nil"/>
              <w:bottom w:val="nil"/>
              <w:right w:val="nil"/>
            </w:tcBorders>
            <w:shd w:val="clear" w:color="auto" w:fill="auto"/>
          </w:tcPr>
          <w:p w14:paraId="3FD3F9EB" w14:textId="44AC5336" w:rsidR="00564559" w:rsidRDefault="00564559" w:rsidP="00E220D7">
            <w:pPr>
              <w:jc w:val="both"/>
              <w:rPr>
                <w:rFonts w:asciiTheme="minorHAnsi" w:hAnsiTheme="minorHAnsi" w:cs="Kalinga"/>
                <w:b/>
                <w:sz w:val="22"/>
                <w:szCs w:val="22"/>
              </w:rPr>
            </w:pPr>
            <w:r>
              <w:rPr>
                <w:rFonts w:asciiTheme="minorHAnsi" w:hAnsiTheme="minorHAnsi" w:cs="Kalinga"/>
                <w:b/>
                <w:sz w:val="22"/>
                <w:szCs w:val="22"/>
              </w:rPr>
              <w:t>AC 0</w:t>
            </w:r>
            <w:r w:rsidR="00B17A52">
              <w:rPr>
                <w:rFonts w:asciiTheme="minorHAnsi" w:hAnsiTheme="minorHAnsi" w:cs="Kalinga"/>
                <w:b/>
                <w:sz w:val="22"/>
                <w:szCs w:val="22"/>
              </w:rPr>
              <w:t>57</w:t>
            </w:r>
            <w:r>
              <w:rPr>
                <w:rFonts w:asciiTheme="minorHAnsi" w:hAnsiTheme="minorHAnsi" w:cs="Kalinga"/>
                <w:b/>
                <w:sz w:val="22"/>
                <w:szCs w:val="22"/>
              </w:rPr>
              <w:t>/18</w:t>
            </w:r>
          </w:p>
        </w:tc>
        <w:tc>
          <w:tcPr>
            <w:tcW w:w="9394" w:type="dxa"/>
            <w:tcBorders>
              <w:top w:val="nil"/>
              <w:left w:val="nil"/>
              <w:bottom w:val="nil"/>
              <w:right w:val="nil"/>
            </w:tcBorders>
            <w:shd w:val="clear" w:color="auto" w:fill="auto"/>
          </w:tcPr>
          <w:p w14:paraId="400573FC" w14:textId="77777777" w:rsidR="00564559" w:rsidRDefault="00564559" w:rsidP="0014181D">
            <w:pPr>
              <w:jc w:val="both"/>
              <w:rPr>
                <w:rFonts w:ascii="Calibri" w:hAnsi="Calibri" w:cs="Calibri"/>
                <w:b/>
                <w:sz w:val="22"/>
                <w:szCs w:val="22"/>
              </w:rPr>
            </w:pPr>
            <w:r>
              <w:rPr>
                <w:rFonts w:ascii="Calibri" w:hAnsi="Calibri" w:cs="Calibri"/>
                <w:b/>
                <w:sz w:val="22"/>
                <w:szCs w:val="22"/>
              </w:rPr>
              <w:t xml:space="preserve">APOLOGIES FOR ABSENCE </w:t>
            </w:r>
          </w:p>
          <w:p w14:paraId="422789A8" w14:textId="2DE5FB5C" w:rsidR="00564559" w:rsidRPr="00564559" w:rsidRDefault="00564559" w:rsidP="0014181D">
            <w:pPr>
              <w:jc w:val="both"/>
              <w:rPr>
                <w:rFonts w:ascii="Calibri" w:hAnsi="Calibri" w:cs="Calibri"/>
                <w:sz w:val="22"/>
                <w:szCs w:val="22"/>
              </w:rPr>
            </w:pPr>
            <w:r w:rsidRPr="00564559">
              <w:rPr>
                <w:rFonts w:ascii="Calibri" w:hAnsi="Calibri" w:cs="Calibri"/>
                <w:sz w:val="22"/>
                <w:szCs w:val="22"/>
              </w:rPr>
              <w:t xml:space="preserve">Apologies for absence were received and accepted from Cllr </w:t>
            </w:r>
            <w:r w:rsidR="00D511B3">
              <w:rPr>
                <w:rFonts w:ascii="Calibri" w:hAnsi="Calibri" w:cs="Calibri"/>
                <w:sz w:val="22"/>
                <w:szCs w:val="22"/>
              </w:rPr>
              <w:t>V Pond</w:t>
            </w:r>
            <w:r w:rsidRPr="00564559">
              <w:rPr>
                <w:rFonts w:ascii="Calibri" w:hAnsi="Calibri" w:cs="Calibri"/>
                <w:sz w:val="22"/>
                <w:szCs w:val="22"/>
              </w:rPr>
              <w:t xml:space="preserve">. </w:t>
            </w:r>
          </w:p>
        </w:tc>
      </w:tr>
      <w:tr w:rsidR="00040014" w:rsidRPr="00836A24" w14:paraId="7C5F1D45" w14:textId="77777777" w:rsidTr="00F20044">
        <w:tc>
          <w:tcPr>
            <w:tcW w:w="1277" w:type="dxa"/>
            <w:tcBorders>
              <w:top w:val="nil"/>
              <w:left w:val="nil"/>
              <w:bottom w:val="nil"/>
              <w:right w:val="nil"/>
            </w:tcBorders>
            <w:shd w:val="clear" w:color="auto" w:fill="auto"/>
          </w:tcPr>
          <w:p w14:paraId="6A77B880" w14:textId="51FF36A6" w:rsidR="00040014" w:rsidRDefault="00040014" w:rsidP="00E220D7">
            <w:pPr>
              <w:jc w:val="both"/>
              <w:rPr>
                <w:rFonts w:asciiTheme="minorHAnsi" w:hAnsiTheme="minorHAnsi" w:cs="Kalinga"/>
                <w:b/>
                <w:sz w:val="22"/>
                <w:szCs w:val="22"/>
              </w:rPr>
            </w:pPr>
            <w:r>
              <w:rPr>
                <w:rFonts w:asciiTheme="minorHAnsi" w:hAnsiTheme="minorHAnsi" w:cs="Kalinga"/>
                <w:b/>
                <w:sz w:val="22"/>
                <w:szCs w:val="22"/>
              </w:rPr>
              <w:t>AC 0</w:t>
            </w:r>
            <w:r w:rsidR="00B17A52">
              <w:rPr>
                <w:rFonts w:asciiTheme="minorHAnsi" w:hAnsiTheme="minorHAnsi" w:cs="Kalinga"/>
                <w:b/>
                <w:sz w:val="22"/>
                <w:szCs w:val="22"/>
              </w:rPr>
              <w:t>58</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2147A7C7" w14:textId="4364D62E" w:rsidR="00040014" w:rsidRDefault="00FF4F91" w:rsidP="0014181D">
            <w:pPr>
              <w:jc w:val="both"/>
              <w:rPr>
                <w:rFonts w:ascii="Calibri" w:hAnsi="Calibri" w:cs="Calibri"/>
                <w:b/>
                <w:sz w:val="22"/>
                <w:szCs w:val="22"/>
              </w:rPr>
            </w:pPr>
            <w:r>
              <w:rPr>
                <w:rFonts w:ascii="Calibri" w:hAnsi="Calibri" w:cs="Calibri"/>
                <w:b/>
                <w:sz w:val="22"/>
                <w:szCs w:val="22"/>
              </w:rPr>
              <w:t>DECLARATIONS OF INTEREST</w:t>
            </w:r>
            <w:r w:rsidR="00040014">
              <w:rPr>
                <w:rFonts w:ascii="Calibri" w:hAnsi="Calibri" w:cs="Calibri"/>
                <w:b/>
                <w:sz w:val="22"/>
                <w:szCs w:val="22"/>
              </w:rPr>
              <w:t xml:space="preserve"> </w:t>
            </w:r>
          </w:p>
          <w:p w14:paraId="0DEDF1BA" w14:textId="29448987" w:rsidR="00040014" w:rsidRPr="00B14C0B" w:rsidRDefault="00B14C0B" w:rsidP="00B14C0B">
            <w:pPr>
              <w:jc w:val="both"/>
              <w:rPr>
                <w:rFonts w:ascii="Calibri" w:hAnsi="Calibri" w:cs="Calibri"/>
                <w:sz w:val="22"/>
                <w:szCs w:val="22"/>
              </w:rPr>
            </w:pPr>
            <w:r w:rsidRPr="00B14C0B">
              <w:rPr>
                <w:rFonts w:ascii="Calibri" w:hAnsi="Calibri" w:cs="Calibri"/>
                <w:sz w:val="22"/>
                <w:szCs w:val="22"/>
              </w:rPr>
              <w:t>There were no declarations of interests.</w:t>
            </w:r>
          </w:p>
        </w:tc>
      </w:tr>
      <w:tr w:rsidR="00040014" w:rsidRPr="00836A24" w14:paraId="030949F2" w14:textId="77777777" w:rsidTr="00F20044">
        <w:tc>
          <w:tcPr>
            <w:tcW w:w="1277" w:type="dxa"/>
            <w:tcBorders>
              <w:top w:val="nil"/>
              <w:left w:val="nil"/>
              <w:bottom w:val="nil"/>
              <w:right w:val="nil"/>
            </w:tcBorders>
            <w:shd w:val="clear" w:color="auto" w:fill="auto"/>
          </w:tcPr>
          <w:p w14:paraId="6FAC313A" w14:textId="01FB966A" w:rsidR="00040014" w:rsidRDefault="00040014" w:rsidP="00564559">
            <w:pPr>
              <w:jc w:val="both"/>
              <w:rPr>
                <w:rFonts w:asciiTheme="minorHAnsi" w:hAnsiTheme="minorHAnsi" w:cs="Kalinga"/>
                <w:b/>
                <w:sz w:val="22"/>
                <w:szCs w:val="22"/>
              </w:rPr>
            </w:pPr>
            <w:r>
              <w:rPr>
                <w:rFonts w:asciiTheme="minorHAnsi" w:hAnsiTheme="minorHAnsi" w:cs="Kalinga"/>
                <w:b/>
                <w:sz w:val="22"/>
                <w:szCs w:val="22"/>
              </w:rPr>
              <w:t>AC 0</w:t>
            </w:r>
            <w:r w:rsidR="00B17A52">
              <w:rPr>
                <w:rFonts w:asciiTheme="minorHAnsi" w:hAnsiTheme="minorHAnsi" w:cs="Kalinga"/>
                <w:b/>
                <w:sz w:val="22"/>
                <w:szCs w:val="22"/>
              </w:rPr>
              <w:t>59</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35872845" w14:textId="1379DBC2" w:rsidR="00040014" w:rsidRDefault="00B14C0B" w:rsidP="0014181D">
            <w:pPr>
              <w:jc w:val="both"/>
              <w:rPr>
                <w:rFonts w:ascii="Calibri" w:hAnsi="Calibri" w:cs="Calibri"/>
                <w:b/>
                <w:sz w:val="22"/>
                <w:szCs w:val="22"/>
              </w:rPr>
            </w:pPr>
            <w:r>
              <w:rPr>
                <w:rFonts w:ascii="Calibri" w:hAnsi="Calibri" w:cs="Calibri"/>
                <w:b/>
                <w:sz w:val="22"/>
                <w:szCs w:val="22"/>
              </w:rPr>
              <w:t>MINUTES</w:t>
            </w:r>
          </w:p>
          <w:p w14:paraId="70C9B6C2" w14:textId="3A5AE250" w:rsidR="00B14C0B" w:rsidRDefault="004923FF" w:rsidP="0014181D">
            <w:pPr>
              <w:jc w:val="both"/>
              <w:rPr>
                <w:rFonts w:ascii="Calibri" w:hAnsi="Calibri" w:cs="Calibri"/>
                <w:sz w:val="22"/>
                <w:szCs w:val="22"/>
              </w:rPr>
            </w:pPr>
            <w:r>
              <w:rPr>
                <w:rFonts w:ascii="Calibri" w:hAnsi="Calibri" w:cs="Calibri"/>
                <w:sz w:val="22"/>
                <w:szCs w:val="22"/>
              </w:rPr>
              <w:t>It</w:t>
            </w:r>
            <w:r w:rsidR="00BD6A20">
              <w:rPr>
                <w:rFonts w:ascii="Calibri" w:hAnsi="Calibri" w:cs="Calibri"/>
                <w:sz w:val="22"/>
                <w:szCs w:val="22"/>
              </w:rPr>
              <w:t xml:space="preserve"> was proposed by </w:t>
            </w:r>
            <w:r w:rsidR="00D511B3">
              <w:rPr>
                <w:rFonts w:ascii="Calibri" w:hAnsi="Calibri" w:cs="Calibri"/>
                <w:sz w:val="22"/>
                <w:szCs w:val="22"/>
              </w:rPr>
              <w:t>Cllr L Bird</w:t>
            </w:r>
            <w:r w:rsidR="00BD6A20">
              <w:rPr>
                <w:rFonts w:ascii="Calibri" w:hAnsi="Calibri" w:cs="Calibri"/>
                <w:sz w:val="22"/>
                <w:szCs w:val="22"/>
              </w:rPr>
              <w:t xml:space="preserve"> and seconded by Cllr</w:t>
            </w:r>
            <w:r w:rsidR="00F87AB3">
              <w:rPr>
                <w:rFonts w:ascii="Calibri" w:hAnsi="Calibri" w:cs="Calibri"/>
                <w:sz w:val="22"/>
                <w:szCs w:val="22"/>
              </w:rPr>
              <w:t xml:space="preserve"> </w:t>
            </w:r>
            <w:r w:rsidR="00D511B3">
              <w:rPr>
                <w:rFonts w:ascii="Calibri" w:hAnsi="Calibri" w:cs="Calibri"/>
                <w:sz w:val="22"/>
                <w:szCs w:val="22"/>
              </w:rPr>
              <w:t>B Long</w:t>
            </w:r>
            <w:r>
              <w:rPr>
                <w:rFonts w:ascii="Calibri" w:hAnsi="Calibri" w:cs="Calibri"/>
                <w:sz w:val="22"/>
                <w:szCs w:val="22"/>
              </w:rPr>
              <w:t xml:space="preserve"> that t</w:t>
            </w:r>
            <w:r w:rsidR="00B14C0B">
              <w:rPr>
                <w:rFonts w:ascii="Calibri" w:hAnsi="Calibri" w:cs="Calibri"/>
                <w:sz w:val="22"/>
                <w:szCs w:val="22"/>
              </w:rPr>
              <w:t xml:space="preserve">he </w:t>
            </w:r>
            <w:r w:rsidR="009534D5">
              <w:rPr>
                <w:rFonts w:ascii="Calibri" w:hAnsi="Calibri" w:cs="Calibri"/>
                <w:sz w:val="22"/>
                <w:szCs w:val="22"/>
              </w:rPr>
              <w:t>M</w:t>
            </w:r>
            <w:r w:rsidR="00B14C0B">
              <w:rPr>
                <w:rFonts w:ascii="Calibri" w:hAnsi="Calibri" w:cs="Calibri"/>
                <w:sz w:val="22"/>
                <w:szCs w:val="22"/>
              </w:rPr>
              <w:t xml:space="preserve">inutes of the Assets and Communities Committee meeting held on Thursday </w:t>
            </w:r>
            <w:r w:rsidR="00D511B3">
              <w:rPr>
                <w:rFonts w:ascii="Calibri" w:hAnsi="Calibri" w:cs="Calibri"/>
                <w:sz w:val="22"/>
                <w:szCs w:val="22"/>
              </w:rPr>
              <w:t>6 December</w:t>
            </w:r>
            <w:r w:rsidR="00B14C0B">
              <w:rPr>
                <w:rFonts w:ascii="Calibri" w:hAnsi="Calibri" w:cs="Calibri"/>
                <w:sz w:val="22"/>
                <w:szCs w:val="22"/>
              </w:rPr>
              <w:t xml:space="preserve"> 2018 </w:t>
            </w:r>
            <w:r w:rsidR="009534D5">
              <w:rPr>
                <w:rFonts w:ascii="Calibri" w:hAnsi="Calibri" w:cs="Calibri"/>
                <w:sz w:val="22"/>
                <w:szCs w:val="22"/>
              </w:rPr>
              <w:t>be</w:t>
            </w:r>
            <w:r w:rsidR="00B14C0B">
              <w:rPr>
                <w:rFonts w:ascii="Calibri" w:hAnsi="Calibri" w:cs="Calibri"/>
                <w:sz w:val="22"/>
                <w:szCs w:val="22"/>
              </w:rPr>
              <w:t xml:space="preserve"> agreed and signed by the Chairman as a correct record.</w:t>
            </w:r>
          </w:p>
          <w:p w14:paraId="7BE18736" w14:textId="1CD370AE" w:rsidR="00A704F0" w:rsidRPr="00A704F0" w:rsidRDefault="00B14C0B" w:rsidP="0014181D">
            <w:pPr>
              <w:jc w:val="both"/>
              <w:rPr>
                <w:rFonts w:ascii="Calibri" w:hAnsi="Calibri" w:cs="Calibri"/>
                <w:sz w:val="22"/>
                <w:szCs w:val="22"/>
              </w:rPr>
            </w:pPr>
            <w:r>
              <w:rPr>
                <w:rFonts w:ascii="Calibri" w:hAnsi="Calibri" w:cs="Calibri"/>
                <w:sz w:val="22"/>
                <w:szCs w:val="22"/>
              </w:rPr>
              <w:t>A vote was taken</w:t>
            </w:r>
            <w:r w:rsidR="00D511B3">
              <w:rPr>
                <w:rFonts w:ascii="Calibri" w:hAnsi="Calibri" w:cs="Calibri"/>
                <w:sz w:val="22"/>
                <w:szCs w:val="22"/>
              </w:rPr>
              <w:t>, 5 for</w:t>
            </w:r>
            <w:r w:rsidR="002343EA">
              <w:rPr>
                <w:rFonts w:ascii="Calibri" w:hAnsi="Calibri" w:cs="Calibri"/>
                <w:sz w:val="22"/>
                <w:szCs w:val="22"/>
              </w:rPr>
              <w:t xml:space="preserve">, </w:t>
            </w:r>
            <w:r w:rsidR="00D511B3">
              <w:rPr>
                <w:rFonts w:ascii="Calibri" w:hAnsi="Calibri" w:cs="Calibri"/>
                <w:sz w:val="22"/>
                <w:szCs w:val="22"/>
              </w:rPr>
              <w:t>1 abstention.</w:t>
            </w:r>
          </w:p>
          <w:p w14:paraId="3BE95FB4" w14:textId="44A9617F" w:rsidR="00040014" w:rsidRPr="00836A24" w:rsidRDefault="00B14C0B" w:rsidP="00564559">
            <w:pPr>
              <w:jc w:val="both"/>
              <w:rPr>
                <w:rFonts w:ascii="Calibri" w:hAnsi="Calibri" w:cs="Calibri"/>
                <w:b/>
                <w:sz w:val="22"/>
                <w:szCs w:val="22"/>
              </w:rPr>
            </w:pPr>
            <w:r>
              <w:rPr>
                <w:rFonts w:ascii="Calibri" w:hAnsi="Calibri" w:cs="Calibri"/>
                <w:b/>
                <w:sz w:val="22"/>
                <w:szCs w:val="22"/>
              </w:rPr>
              <w:t>R</w:t>
            </w:r>
            <w:r w:rsidR="00A704F0">
              <w:rPr>
                <w:rFonts w:ascii="Calibri" w:hAnsi="Calibri" w:cs="Calibri"/>
                <w:b/>
                <w:sz w:val="22"/>
                <w:szCs w:val="22"/>
              </w:rPr>
              <w:t xml:space="preserve">ESOLVED: </w:t>
            </w:r>
            <w:r w:rsidR="00564559">
              <w:rPr>
                <w:rFonts w:ascii="Calibri" w:hAnsi="Calibri" w:cs="Calibri"/>
                <w:b/>
                <w:sz w:val="22"/>
                <w:szCs w:val="22"/>
              </w:rPr>
              <w:t>T</w:t>
            </w:r>
            <w:r w:rsidR="00A704F0" w:rsidRPr="00040014">
              <w:rPr>
                <w:rFonts w:ascii="Calibri" w:hAnsi="Calibri" w:cs="Calibri"/>
                <w:b/>
                <w:sz w:val="22"/>
                <w:szCs w:val="22"/>
              </w:rPr>
              <w:t xml:space="preserve">hat </w:t>
            </w:r>
            <w:r>
              <w:rPr>
                <w:rFonts w:ascii="Calibri" w:hAnsi="Calibri" w:cs="Calibri"/>
                <w:b/>
                <w:sz w:val="22"/>
                <w:szCs w:val="22"/>
              </w:rPr>
              <w:t xml:space="preserve">the </w:t>
            </w:r>
            <w:r w:rsidR="009534D5">
              <w:rPr>
                <w:rFonts w:ascii="Calibri" w:hAnsi="Calibri" w:cs="Calibri"/>
                <w:b/>
                <w:sz w:val="22"/>
                <w:szCs w:val="22"/>
              </w:rPr>
              <w:t>M</w:t>
            </w:r>
            <w:r>
              <w:rPr>
                <w:rFonts w:ascii="Calibri" w:hAnsi="Calibri" w:cs="Calibri"/>
                <w:b/>
                <w:sz w:val="22"/>
                <w:szCs w:val="22"/>
              </w:rPr>
              <w:t xml:space="preserve">inutes of the Assets and Communities Committee meeting held on Thursday </w:t>
            </w:r>
            <w:r w:rsidR="00D511B3">
              <w:rPr>
                <w:rFonts w:ascii="Calibri" w:hAnsi="Calibri" w:cs="Calibri"/>
                <w:b/>
                <w:sz w:val="22"/>
                <w:szCs w:val="22"/>
              </w:rPr>
              <w:t>6 December</w:t>
            </w:r>
            <w:r>
              <w:rPr>
                <w:rFonts w:ascii="Calibri" w:hAnsi="Calibri" w:cs="Calibri"/>
                <w:b/>
                <w:sz w:val="22"/>
                <w:szCs w:val="22"/>
              </w:rPr>
              <w:t xml:space="preserve"> 2018 </w:t>
            </w:r>
            <w:r w:rsidR="009534D5">
              <w:rPr>
                <w:rFonts w:ascii="Calibri" w:hAnsi="Calibri" w:cs="Calibri"/>
                <w:b/>
                <w:sz w:val="22"/>
                <w:szCs w:val="22"/>
              </w:rPr>
              <w:t>be agreed</w:t>
            </w:r>
            <w:r>
              <w:rPr>
                <w:rFonts w:ascii="Calibri" w:hAnsi="Calibri" w:cs="Calibri"/>
                <w:b/>
                <w:sz w:val="22"/>
                <w:szCs w:val="22"/>
              </w:rPr>
              <w:t xml:space="preserve"> and </w:t>
            </w:r>
            <w:r w:rsidR="009534D5">
              <w:rPr>
                <w:rFonts w:ascii="Calibri" w:hAnsi="Calibri" w:cs="Calibri"/>
                <w:b/>
                <w:sz w:val="22"/>
                <w:szCs w:val="22"/>
              </w:rPr>
              <w:t>signed</w:t>
            </w:r>
            <w:r>
              <w:rPr>
                <w:rFonts w:ascii="Calibri" w:hAnsi="Calibri" w:cs="Calibri"/>
                <w:b/>
                <w:sz w:val="22"/>
                <w:szCs w:val="22"/>
              </w:rPr>
              <w:t xml:space="preserve"> by the Chairman as a correct record.</w:t>
            </w:r>
          </w:p>
        </w:tc>
      </w:tr>
      <w:tr w:rsidR="00484645" w:rsidRPr="00836A24" w14:paraId="0D6FA7D2" w14:textId="77777777" w:rsidTr="00F20044">
        <w:tc>
          <w:tcPr>
            <w:tcW w:w="1277" w:type="dxa"/>
            <w:tcBorders>
              <w:top w:val="nil"/>
              <w:left w:val="nil"/>
              <w:bottom w:val="nil"/>
              <w:right w:val="nil"/>
            </w:tcBorders>
            <w:shd w:val="clear" w:color="auto" w:fill="auto"/>
          </w:tcPr>
          <w:p w14:paraId="79BDDDE1" w14:textId="0B1ED51D" w:rsidR="00484645" w:rsidRPr="00836A24" w:rsidRDefault="00A704F0" w:rsidP="00E220D7">
            <w:pPr>
              <w:jc w:val="both"/>
              <w:rPr>
                <w:rFonts w:ascii="Calibri" w:hAnsi="Calibri" w:cs="Kalinga"/>
                <w:b/>
                <w:sz w:val="22"/>
                <w:szCs w:val="22"/>
              </w:rPr>
            </w:pPr>
            <w:r>
              <w:rPr>
                <w:rFonts w:asciiTheme="minorHAnsi" w:hAnsiTheme="minorHAnsi" w:cs="Kalinga"/>
                <w:b/>
                <w:sz w:val="22"/>
                <w:szCs w:val="22"/>
              </w:rPr>
              <w:t>AC 0</w:t>
            </w:r>
            <w:r w:rsidR="00B17A52">
              <w:rPr>
                <w:rFonts w:asciiTheme="minorHAnsi" w:hAnsiTheme="minorHAnsi" w:cs="Kalinga"/>
                <w:b/>
                <w:sz w:val="22"/>
                <w:szCs w:val="22"/>
              </w:rPr>
              <w:t>60</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03F5F2C8" w14:textId="7DE8498B" w:rsidR="00484645" w:rsidRPr="00836A24" w:rsidRDefault="00564559" w:rsidP="0014181D">
            <w:pPr>
              <w:jc w:val="both"/>
              <w:rPr>
                <w:rFonts w:ascii="Calibri" w:hAnsi="Calibri" w:cs="Calibri"/>
                <w:b/>
                <w:sz w:val="22"/>
                <w:szCs w:val="22"/>
              </w:rPr>
            </w:pPr>
            <w:r>
              <w:rPr>
                <w:rFonts w:ascii="Calibri" w:hAnsi="Calibri" w:cs="Calibri"/>
                <w:b/>
                <w:sz w:val="22"/>
                <w:szCs w:val="22"/>
              </w:rPr>
              <w:t xml:space="preserve">PUBLIC PARTICIPATION </w:t>
            </w:r>
          </w:p>
        </w:tc>
      </w:tr>
      <w:tr w:rsidR="00484645" w:rsidRPr="00836A24" w14:paraId="2705AA1E" w14:textId="77777777" w:rsidTr="00F20044">
        <w:tc>
          <w:tcPr>
            <w:tcW w:w="1277" w:type="dxa"/>
            <w:tcBorders>
              <w:top w:val="nil"/>
              <w:left w:val="nil"/>
              <w:bottom w:val="nil"/>
              <w:right w:val="nil"/>
            </w:tcBorders>
            <w:shd w:val="clear" w:color="auto" w:fill="auto"/>
          </w:tcPr>
          <w:p w14:paraId="0F85C981" w14:textId="77777777" w:rsidR="00484645" w:rsidRPr="00836A24" w:rsidRDefault="00484645" w:rsidP="0014181D">
            <w:pPr>
              <w:jc w:val="both"/>
              <w:rPr>
                <w:rFonts w:ascii="Calibri" w:hAnsi="Calibri" w:cs="Kalinga"/>
                <w:b/>
                <w:sz w:val="22"/>
                <w:szCs w:val="22"/>
              </w:rPr>
            </w:pPr>
          </w:p>
        </w:tc>
        <w:tc>
          <w:tcPr>
            <w:tcW w:w="9394" w:type="dxa"/>
            <w:tcBorders>
              <w:top w:val="nil"/>
              <w:left w:val="nil"/>
              <w:bottom w:val="nil"/>
              <w:right w:val="nil"/>
            </w:tcBorders>
            <w:shd w:val="clear" w:color="auto" w:fill="auto"/>
          </w:tcPr>
          <w:p w14:paraId="51FD8D32" w14:textId="6D992046" w:rsidR="00D511B3" w:rsidRDefault="008A1086" w:rsidP="00F77BA5">
            <w:pPr>
              <w:jc w:val="both"/>
              <w:rPr>
                <w:rFonts w:ascii="Calibri" w:hAnsi="Calibri" w:cs="Calibri"/>
                <w:bCs/>
                <w:sz w:val="22"/>
                <w:szCs w:val="22"/>
              </w:rPr>
            </w:pPr>
            <w:r>
              <w:rPr>
                <w:rFonts w:ascii="Calibri" w:hAnsi="Calibri" w:cs="Calibri"/>
                <w:bCs/>
                <w:sz w:val="22"/>
                <w:szCs w:val="22"/>
              </w:rPr>
              <w:t xml:space="preserve">Cllr L Gates gave </w:t>
            </w:r>
            <w:r w:rsidR="00B76195">
              <w:rPr>
                <w:rFonts w:ascii="Calibri" w:hAnsi="Calibri" w:cs="Calibri"/>
                <w:bCs/>
                <w:sz w:val="22"/>
                <w:szCs w:val="22"/>
              </w:rPr>
              <w:t xml:space="preserve">an update </w:t>
            </w:r>
            <w:r w:rsidR="002863FB">
              <w:rPr>
                <w:rFonts w:ascii="Calibri" w:hAnsi="Calibri" w:cs="Calibri"/>
                <w:bCs/>
                <w:sz w:val="22"/>
                <w:szCs w:val="22"/>
              </w:rPr>
              <w:t xml:space="preserve">on the </w:t>
            </w:r>
            <w:r w:rsidR="002343EA">
              <w:rPr>
                <w:rFonts w:ascii="Calibri" w:hAnsi="Calibri" w:cs="Calibri"/>
                <w:bCs/>
                <w:sz w:val="22"/>
                <w:szCs w:val="22"/>
              </w:rPr>
              <w:t>proposed events organised by the Town Centre Manager</w:t>
            </w:r>
            <w:r w:rsidR="002863FB">
              <w:rPr>
                <w:rFonts w:ascii="Calibri" w:hAnsi="Calibri" w:cs="Calibri"/>
                <w:bCs/>
                <w:sz w:val="22"/>
                <w:szCs w:val="22"/>
              </w:rPr>
              <w:t xml:space="preserve">. </w:t>
            </w:r>
          </w:p>
          <w:p w14:paraId="1A9025C5" w14:textId="42B51DB9" w:rsidR="005E708C" w:rsidRPr="00836A24" w:rsidRDefault="008A1086" w:rsidP="008A1086">
            <w:pPr>
              <w:jc w:val="both"/>
              <w:rPr>
                <w:rFonts w:ascii="Calibri" w:hAnsi="Calibri" w:cs="Calibri"/>
                <w:bCs/>
                <w:sz w:val="22"/>
                <w:szCs w:val="22"/>
              </w:rPr>
            </w:pPr>
            <w:r>
              <w:rPr>
                <w:rFonts w:ascii="Calibri" w:hAnsi="Calibri" w:cs="Calibri"/>
                <w:bCs/>
                <w:sz w:val="22"/>
                <w:szCs w:val="22"/>
              </w:rPr>
              <w:t xml:space="preserve">Cllr L Gates </w:t>
            </w:r>
            <w:r w:rsidR="002343EA">
              <w:rPr>
                <w:rFonts w:ascii="Calibri" w:hAnsi="Calibri" w:cs="Calibri"/>
                <w:bCs/>
                <w:sz w:val="22"/>
                <w:szCs w:val="22"/>
              </w:rPr>
              <w:t xml:space="preserve">confirmed he would </w:t>
            </w:r>
            <w:r>
              <w:rPr>
                <w:rFonts w:ascii="Calibri" w:hAnsi="Calibri" w:cs="Calibri"/>
                <w:bCs/>
                <w:sz w:val="22"/>
                <w:szCs w:val="22"/>
              </w:rPr>
              <w:t>provide more details on 2 specific projects at the next Assets &amp; Communities meeting.</w:t>
            </w:r>
          </w:p>
        </w:tc>
      </w:tr>
      <w:tr w:rsidR="00A704F0" w:rsidRPr="00836A24" w14:paraId="066DB087" w14:textId="77777777" w:rsidTr="00F20044">
        <w:tc>
          <w:tcPr>
            <w:tcW w:w="1277" w:type="dxa"/>
            <w:tcBorders>
              <w:top w:val="nil"/>
              <w:left w:val="nil"/>
              <w:bottom w:val="nil"/>
              <w:right w:val="nil"/>
            </w:tcBorders>
            <w:shd w:val="clear" w:color="auto" w:fill="auto"/>
          </w:tcPr>
          <w:p w14:paraId="6070323B" w14:textId="61942BEE" w:rsidR="00A704F0" w:rsidRPr="00836A24" w:rsidRDefault="00A704F0" w:rsidP="00A704F0">
            <w:pPr>
              <w:jc w:val="both"/>
              <w:rPr>
                <w:rFonts w:ascii="Calibri" w:hAnsi="Calibri" w:cs="Kalinga"/>
                <w:b/>
                <w:sz w:val="22"/>
                <w:szCs w:val="22"/>
              </w:rPr>
            </w:pPr>
            <w:r>
              <w:rPr>
                <w:rFonts w:asciiTheme="minorHAnsi" w:hAnsiTheme="minorHAnsi" w:cs="Kalinga"/>
                <w:b/>
                <w:sz w:val="22"/>
                <w:szCs w:val="22"/>
              </w:rPr>
              <w:lastRenderedPageBreak/>
              <w:t>AC 0</w:t>
            </w:r>
            <w:r w:rsidR="00B17A52">
              <w:rPr>
                <w:rFonts w:asciiTheme="minorHAnsi" w:hAnsiTheme="minorHAnsi" w:cs="Kalinga"/>
                <w:b/>
                <w:sz w:val="22"/>
                <w:szCs w:val="22"/>
              </w:rPr>
              <w:t>6</w:t>
            </w:r>
            <w:r w:rsidR="008A1086">
              <w:rPr>
                <w:rFonts w:asciiTheme="minorHAnsi" w:hAnsiTheme="minorHAnsi" w:cs="Kalinga"/>
                <w:b/>
                <w:sz w:val="22"/>
                <w:szCs w:val="22"/>
              </w:rPr>
              <w:t>1</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4B43E324" w14:textId="0C8DD7F9" w:rsidR="00A704F0" w:rsidRPr="00836A24" w:rsidRDefault="000042BF" w:rsidP="00A704F0">
            <w:pPr>
              <w:jc w:val="both"/>
              <w:rPr>
                <w:rFonts w:ascii="Calibri" w:hAnsi="Calibri" w:cs="Calibri"/>
                <w:b/>
                <w:sz w:val="22"/>
                <w:szCs w:val="22"/>
              </w:rPr>
            </w:pPr>
            <w:r>
              <w:rPr>
                <w:rFonts w:ascii="Calibri" w:hAnsi="Calibri" w:cs="Calibri"/>
                <w:b/>
                <w:sz w:val="22"/>
                <w:szCs w:val="22"/>
              </w:rPr>
              <w:t>AREA TEAMS AND THE RIGHTS OF WAY VEGETATION PRIORITY CUTTING LISTS FOR YOUR PARISH - 2019</w:t>
            </w:r>
            <w:r w:rsidR="00564559">
              <w:rPr>
                <w:rFonts w:ascii="Calibri" w:hAnsi="Calibri" w:cs="Calibri"/>
                <w:b/>
                <w:sz w:val="22"/>
                <w:szCs w:val="22"/>
              </w:rPr>
              <w:t xml:space="preserve"> </w:t>
            </w:r>
          </w:p>
        </w:tc>
      </w:tr>
      <w:tr w:rsidR="00A704F0" w:rsidRPr="00836A24" w14:paraId="32FD846F" w14:textId="77777777" w:rsidTr="00F20044">
        <w:tc>
          <w:tcPr>
            <w:tcW w:w="1277" w:type="dxa"/>
            <w:tcBorders>
              <w:top w:val="nil"/>
              <w:left w:val="nil"/>
              <w:bottom w:val="nil"/>
              <w:right w:val="nil"/>
            </w:tcBorders>
            <w:shd w:val="clear" w:color="auto" w:fill="auto"/>
          </w:tcPr>
          <w:p w14:paraId="3919D35B" w14:textId="77777777" w:rsidR="00A704F0" w:rsidRPr="00836A24" w:rsidRDefault="00A704F0" w:rsidP="00A704F0">
            <w:pPr>
              <w:jc w:val="both"/>
              <w:rPr>
                <w:rFonts w:ascii="Calibri" w:hAnsi="Calibri" w:cs="Kalinga"/>
                <w:b/>
                <w:sz w:val="22"/>
                <w:szCs w:val="22"/>
              </w:rPr>
            </w:pPr>
          </w:p>
        </w:tc>
        <w:tc>
          <w:tcPr>
            <w:tcW w:w="9394" w:type="dxa"/>
            <w:tcBorders>
              <w:top w:val="nil"/>
              <w:left w:val="nil"/>
              <w:bottom w:val="nil"/>
              <w:right w:val="nil"/>
            </w:tcBorders>
            <w:shd w:val="clear" w:color="auto" w:fill="auto"/>
          </w:tcPr>
          <w:p w14:paraId="42CCA53F" w14:textId="7AC3CC60" w:rsidR="007A7C50" w:rsidRDefault="000042BF" w:rsidP="00BF15E5">
            <w:pPr>
              <w:rPr>
                <w:rFonts w:ascii="Calibri" w:hAnsi="Calibri" w:cs="Calibri"/>
                <w:sz w:val="22"/>
                <w:szCs w:val="22"/>
              </w:rPr>
            </w:pPr>
            <w:r>
              <w:rPr>
                <w:rFonts w:ascii="Calibri" w:hAnsi="Calibri" w:cs="Calibri"/>
                <w:sz w:val="22"/>
                <w:szCs w:val="22"/>
              </w:rPr>
              <w:t xml:space="preserve">Members </w:t>
            </w:r>
            <w:r w:rsidR="007A7C50">
              <w:rPr>
                <w:rFonts w:ascii="Calibri" w:hAnsi="Calibri" w:cs="Calibri"/>
                <w:sz w:val="22"/>
                <w:szCs w:val="22"/>
              </w:rPr>
              <w:t>suggested the following 2 Rights of Way Vegetation areas for the Priority Cutting Lists for 2019:</w:t>
            </w:r>
          </w:p>
          <w:p w14:paraId="44847B1B" w14:textId="07D51472" w:rsidR="007A7C50" w:rsidRPr="007A7C50" w:rsidRDefault="007A7C50" w:rsidP="007A7C50">
            <w:pPr>
              <w:pStyle w:val="ListParagraph"/>
              <w:numPr>
                <w:ilvl w:val="0"/>
                <w:numId w:val="44"/>
              </w:numPr>
              <w:rPr>
                <w:rFonts w:ascii="Calibri" w:hAnsi="Calibri" w:cs="Calibri"/>
                <w:sz w:val="22"/>
                <w:szCs w:val="22"/>
              </w:rPr>
            </w:pPr>
            <w:r w:rsidRPr="007A7C50">
              <w:rPr>
                <w:rFonts w:ascii="Calibri" w:hAnsi="Calibri" w:cs="Calibri"/>
                <w:sz w:val="22"/>
                <w:szCs w:val="22"/>
              </w:rPr>
              <w:t>Manor Road to Charlton Road</w:t>
            </w:r>
            <w:r w:rsidR="003336B1">
              <w:rPr>
                <w:rFonts w:ascii="Calibri" w:hAnsi="Calibri" w:cs="Calibri"/>
                <w:sz w:val="22"/>
                <w:szCs w:val="22"/>
              </w:rPr>
              <w:t xml:space="preserve"> (No. 47)</w:t>
            </w:r>
          </w:p>
          <w:p w14:paraId="43070A30" w14:textId="147E034D" w:rsidR="007A7C50" w:rsidRDefault="007A7C50" w:rsidP="007A7C50">
            <w:pPr>
              <w:pStyle w:val="ListParagraph"/>
              <w:numPr>
                <w:ilvl w:val="0"/>
                <w:numId w:val="44"/>
              </w:numPr>
              <w:rPr>
                <w:rFonts w:ascii="Calibri" w:hAnsi="Calibri" w:cs="Calibri"/>
                <w:sz w:val="22"/>
                <w:szCs w:val="22"/>
              </w:rPr>
            </w:pPr>
            <w:r w:rsidRPr="007A7C50">
              <w:rPr>
                <w:rFonts w:ascii="Calibri" w:hAnsi="Calibri" w:cs="Calibri"/>
                <w:sz w:val="22"/>
                <w:szCs w:val="22"/>
              </w:rPr>
              <w:t>Winchester Road to Lady’s Walk</w:t>
            </w:r>
            <w:r w:rsidR="003336B1">
              <w:rPr>
                <w:rFonts w:ascii="Calibri" w:hAnsi="Calibri" w:cs="Calibri"/>
                <w:sz w:val="22"/>
                <w:szCs w:val="22"/>
              </w:rPr>
              <w:t xml:space="preserve"> (No. 70)</w:t>
            </w:r>
          </w:p>
          <w:p w14:paraId="4151690E" w14:textId="2BFF45EF" w:rsidR="003336B1" w:rsidRPr="007A7C50" w:rsidRDefault="003336B1" w:rsidP="007A7C50">
            <w:pPr>
              <w:pStyle w:val="ListParagraph"/>
              <w:numPr>
                <w:ilvl w:val="0"/>
                <w:numId w:val="44"/>
              </w:numPr>
              <w:rPr>
                <w:rFonts w:ascii="Calibri" w:hAnsi="Calibri" w:cs="Calibri"/>
                <w:sz w:val="22"/>
                <w:szCs w:val="22"/>
              </w:rPr>
            </w:pPr>
            <w:r>
              <w:rPr>
                <w:rFonts w:ascii="Calibri" w:hAnsi="Calibri" w:cs="Calibri"/>
                <w:sz w:val="22"/>
                <w:szCs w:val="22"/>
              </w:rPr>
              <w:t>Vigo Road to Colenzo Drive (No. 9)</w:t>
            </w:r>
          </w:p>
          <w:p w14:paraId="375AD72C" w14:textId="4FBBCA28" w:rsidR="000042BF" w:rsidRPr="003A4860" w:rsidRDefault="00547DD6" w:rsidP="007A7C50">
            <w:pPr>
              <w:rPr>
                <w:rFonts w:ascii="Calibri" w:hAnsi="Calibri" w:cs="Calibri"/>
                <w:sz w:val="18"/>
                <w:szCs w:val="18"/>
              </w:rPr>
            </w:pPr>
            <w:r>
              <w:rPr>
                <w:rFonts w:ascii="Calibri" w:hAnsi="Calibri" w:cs="Calibri"/>
                <w:sz w:val="22"/>
                <w:szCs w:val="22"/>
              </w:rPr>
              <w:t xml:space="preserve">Members noted that a final list of areas requiring attention must be received by </w:t>
            </w:r>
            <w:r w:rsidR="003A4860">
              <w:rPr>
                <w:rFonts w:ascii="Calibri" w:hAnsi="Calibri" w:cs="Calibri"/>
                <w:sz w:val="22"/>
                <w:szCs w:val="22"/>
              </w:rPr>
              <w:t xml:space="preserve">the Area Teams by </w:t>
            </w:r>
            <w:r w:rsidR="003336B1">
              <w:rPr>
                <w:rFonts w:ascii="Calibri" w:hAnsi="Calibri" w:cs="Calibri"/>
                <w:sz w:val="22"/>
                <w:szCs w:val="22"/>
              </w:rPr>
              <w:t>1st</w:t>
            </w:r>
            <w:r>
              <w:rPr>
                <w:rFonts w:ascii="Calibri" w:hAnsi="Calibri" w:cs="Calibri"/>
                <w:sz w:val="22"/>
                <w:szCs w:val="22"/>
              </w:rPr>
              <w:t xml:space="preserve"> of February 2019.</w:t>
            </w:r>
          </w:p>
        </w:tc>
      </w:tr>
      <w:tr w:rsidR="00A704F0" w:rsidRPr="00836A24" w14:paraId="6FABBD02" w14:textId="77777777" w:rsidTr="00F20044">
        <w:tc>
          <w:tcPr>
            <w:tcW w:w="1277" w:type="dxa"/>
            <w:tcBorders>
              <w:top w:val="nil"/>
              <w:left w:val="nil"/>
              <w:bottom w:val="nil"/>
              <w:right w:val="nil"/>
            </w:tcBorders>
            <w:shd w:val="clear" w:color="auto" w:fill="auto"/>
          </w:tcPr>
          <w:p w14:paraId="42CE5ACF" w14:textId="4A13BCB7" w:rsidR="00A704F0" w:rsidRPr="00836A24" w:rsidRDefault="00A704F0" w:rsidP="00A704F0">
            <w:pPr>
              <w:jc w:val="both"/>
              <w:rPr>
                <w:rFonts w:ascii="Calibri" w:hAnsi="Calibri" w:cs="Kalinga"/>
                <w:b/>
                <w:sz w:val="22"/>
                <w:szCs w:val="22"/>
              </w:rPr>
            </w:pPr>
            <w:r>
              <w:rPr>
                <w:rFonts w:asciiTheme="minorHAnsi" w:hAnsiTheme="minorHAnsi" w:cs="Kalinga"/>
                <w:b/>
                <w:sz w:val="22"/>
                <w:szCs w:val="22"/>
              </w:rPr>
              <w:t>AC 0</w:t>
            </w:r>
            <w:r w:rsidR="00B17A52">
              <w:rPr>
                <w:rFonts w:asciiTheme="minorHAnsi" w:hAnsiTheme="minorHAnsi" w:cs="Kalinga"/>
                <w:b/>
                <w:sz w:val="22"/>
                <w:szCs w:val="22"/>
              </w:rPr>
              <w:t>6</w:t>
            </w:r>
            <w:r w:rsidR="008A1086">
              <w:rPr>
                <w:rFonts w:asciiTheme="minorHAnsi" w:hAnsiTheme="minorHAnsi" w:cs="Kalinga"/>
                <w:b/>
                <w:sz w:val="22"/>
                <w:szCs w:val="22"/>
              </w:rPr>
              <w:t>2</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017E91CB" w14:textId="0C5CC49B" w:rsidR="00A704F0" w:rsidRPr="00836A24" w:rsidRDefault="006246DF" w:rsidP="00A704F0">
            <w:pPr>
              <w:tabs>
                <w:tab w:val="left" w:pos="540"/>
              </w:tabs>
              <w:ind w:left="600" w:hanging="600"/>
              <w:jc w:val="both"/>
              <w:rPr>
                <w:rFonts w:asciiTheme="minorHAnsi" w:hAnsiTheme="minorHAnsi" w:cs="Kalinga"/>
                <w:b/>
                <w:bCs/>
                <w:sz w:val="22"/>
                <w:szCs w:val="22"/>
              </w:rPr>
            </w:pPr>
            <w:r>
              <w:rPr>
                <w:rFonts w:asciiTheme="minorHAnsi" w:hAnsiTheme="minorHAnsi" w:cs="Kalinga"/>
                <w:b/>
                <w:bCs/>
                <w:sz w:val="22"/>
                <w:szCs w:val="22"/>
              </w:rPr>
              <w:t>CHRISTMAS LIGHTS</w:t>
            </w:r>
          </w:p>
        </w:tc>
      </w:tr>
      <w:tr w:rsidR="007A7C50" w:rsidRPr="00836A24" w14:paraId="191350A7" w14:textId="77777777" w:rsidTr="00F20044">
        <w:tc>
          <w:tcPr>
            <w:tcW w:w="1277" w:type="dxa"/>
            <w:tcBorders>
              <w:top w:val="nil"/>
              <w:left w:val="nil"/>
              <w:bottom w:val="nil"/>
              <w:right w:val="nil"/>
            </w:tcBorders>
            <w:shd w:val="clear" w:color="auto" w:fill="auto"/>
          </w:tcPr>
          <w:p w14:paraId="2A7EF2A3" w14:textId="77777777" w:rsidR="007A7C50" w:rsidRPr="00836A24" w:rsidRDefault="007A7C50" w:rsidP="007A7C50">
            <w:pPr>
              <w:jc w:val="both"/>
              <w:rPr>
                <w:rFonts w:ascii="Calibri" w:hAnsi="Calibri" w:cs="Kalinga"/>
                <w:b/>
                <w:sz w:val="22"/>
                <w:szCs w:val="22"/>
              </w:rPr>
            </w:pPr>
          </w:p>
        </w:tc>
        <w:tc>
          <w:tcPr>
            <w:tcW w:w="9394" w:type="dxa"/>
            <w:tcBorders>
              <w:top w:val="nil"/>
              <w:left w:val="nil"/>
              <w:bottom w:val="nil"/>
              <w:right w:val="nil"/>
            </w:tcBorders>
            <w:shd w:val="clear" w:color="auto" w:fill="auto"/>
          </w:tcPr>
          <w:p w14:paraId="227FA8CF" w14:textId="581054E2" w:rsidR="007A7C50" w:rsidRDefault="007A7C50" w:rsidP="007A7C50">
            <w:pPr>
              <w:autoSpaceDE w:val="0"/>
              <w:autoSpaceDN w:val="0"/>
              <w:adjustRightInd w:val="0"/>
              <w:rPr>
                <w:rFonts w:asciiTheme="minorHAnsi" w:hAnsiTheme="minorHAnsi"/>
                <w:sz w:val="22"/>
                <w:szCs w:val="22"/>
              </w:rPr>
            </w:pPr>
            <w:r w:rsidRPr="00C33DA4">
              <w:rPr>
                <w:rFonts w:asciiTheme="minorHAnsi" w:hAnsiTheme="minorHAnsi"/>
                <w:sz w:val="22"/>
                <w:szCs w:val="22"/>
              </w:rPr>
              <w:t xml:space="preserve">Members </w:t>
            </w:r>
            <w:r>
              <w:rPr>
                <w:rFonts w:asciiTheme="minorHAnsi" w:hAnsiTheme="minorHAnsi"/>
                <w:sz w:val="22"/>
                <w:szCs w:val="22"/>
              </w:rPr>
              <w:t xml:space="preserve">received and </w:t>
            </w:r>
            <w:r w:rsidRPr="00C33DA4">
              <w:rPr>
                <w:rFonts w:asciiTheme="minorHAnsi" w:hAnsiTheme="minorHAnsi"/>
                <w:sz w:val="22"/>
                <w:szCs w:val="22"/>
              </w:rPr>
              <w:t>noted an update</w:t>
            </w:r>
            <w:r>
              <w:rPr>
                <w:rFonts w:asciiTheme="minorHAnsi" w:hAnsiTheme="minorHAnsi"/>
                <w:sz w:val="22"/>
                <w:szCs w:val="22"/>
              </w:rPr>
              <w:t>d</w:t>
            </w:r>
            <w:r w:rsidRPr="00C33DA4">
              <w:rPr>
                <w:rFonts w:asciiTheme="minorHAnsi" w:hAnsiTheme="minorHAnsi"/>
                <w:sz w:val="22"/>
                <w:szCs w:val="22"/>
              </w:rPr>
              <w:t xml:space="preserve"> report </w:t>
            </w:r>
            <w:r>
              <w:rPr>
                <w:rFonts w:asciiTheme="minorHAnsi" w:hAnsiTheme="minorHAnsi"/>
                <w:sz w:val="22"/>
                <w:szCs w:val="22"/>
              </w:rPr>
              <w:t>on the Christmas Lights</w:t>
            </w:r>
            <w:r w:rsidR="00D4664A">
              <w:rPr>
                <w:rFonts w:asciiTheme="minorHAnsi" w:hAnsiTheme="minorHAnsi"/>
                <w:sz w:val="22"/>
                <w:szCs w:val="22"/>
              </w:rPr>
              <w:t xml:space="preserve"> removal and progress on providing a separate </w:t>
            </w:r>
            <w:r w:rsidR="003336B1">
              <w:rPr>
                <w:rFonts w:asciiTheme="minorHAnsi" w:hAnsiTheme="minorHAnsi"/>
                <w:sz w:val="22"/>
                <w:szCs w:val="22"/>
              </w:rPr>
              <w:t>power</w:t>
            </w:r>
            <w:r w:rsidR="00D4664A">
              <w:rPr>
                <w:rFonts w:asciiTheme="minorHAnsi" w:hAnsiTheme="minorHAnsi"/>
                <w:sz w:val="22"/>
                <w:szCs w:val="22"/>
              </w:rPr>
              <w:t xml:space="preserve"> source for the Christmas Tree </w:t>
            </w:r>
            <w:r w:rsidR="003336B1">
              <w:rPr>
                <w:rFonts w:asciiTheme="minorHAnsi" w:hAnsiTheme="minorHAnsi"/>
                <w:sz w:val="22"/>
                <w:szCs w:val="22"/>
              </w:rPr>
              <w:t xml:space="preserve">Lights </w:t>
            </w:r>
            <w:r w:rsidR="00D4664A">
              <w:rPr>
                <w:rFonts w:asciiTheme="minorHAnsi" w:hAnsiTheme="minorHAnsi"/>
                <w:sz w:val="22"/>
                <w:szCs w:val="22"/>
              </w:rPr>
              <w:t>in December 2019.</w:t>
            </w:r>
          </w:p>
          <w:p w14:paraId="69B18144" w14:textId="7BED330B" w:rsidR="00D4664A" w:rsidRDefault="00D4664A" w:rsidP="007A7C50">
            <w:pPr>
              <w:autoSpaceDE w:val="0"/>
              <w:autoSpaceDN w:val="0"/>
              <w:adjustRightInd w:val="0"/>
              <w:rPr>
                <w:rFonts w:ascii="Calibri" w:hAnsi="Calibri" w:cs="Calibri"/>
                <w:bCs/>
                <w:sz w:val="22"/>
                <w:szCs w:val="22"/>
              </w:rPr>
            </w:pPr>
            <w:r w:rsidRPr="00D4664A">
              <w:rPr>
                <w:rFonts w:ascii="Calibri" w:hAnsi="Calibri" w:cs="Calibri"/>
                <w:bCs/>
                <w:sz w:val="22"/>
                <w:szCs w:val="22"/>
              </w:rPr>
              <w:t xml:space="preserve">Cllr B Long </w:t>
            </w:r>
            <w:r>
              <w:rPr>
                <w:rFonts w:ascii="Calibri" w:hAnsi="Calibri" w:cs="Calibri"/>
                <w:bCs/>
                <w:sz w:val="22"/>
                <w:szCs w:val="22"/>
              </w:rPr>
              <w:t>expressed her thanks to the Town Clerk and Deputy Clerk for their hard work and co</w:t>
            </w:r>
            <w:r w:rsidR="003336B1">
              <w:rPr>
                <w:rFonts w:ascii="Calibri" w:hAnsi="Calibri" w:cs="Calibri"/>
                <w:bCs/>
                <w:sz w:val="22"/>
                <w:szCs w:val="22"/>
              </w:rPr>
              <w:t xml:space="preserve">mmitment to </w:t>
            </w:r>
            <w:r>
              <w:rPr>
                <w:rFonts w:ascii="Calibri" w:hAnsi="Calibri" w:cs="Calibri"/>
                <w:bCs/>
                <w:sz w:val="22"/>
                <w:szCs w:val="22"/>
              </w:rPr>
              <w:t>long working hours</w:t>
            </w:r>
            <w:r w:rsidR="003336B1">
              <w:rPr>
                <w:rFonts w:ascii="Calibri" w:hAnsi="Calibri" w:cs="Calibri"/>
                <w:bCs/>
                <w:sz w:val="22"/>
                <w:szCs w:val="22"/>
              </w:rPr>
              <w:t xml:space="preserve"> during the process for installation and removal of Christmas Lights.</w:t>
            </w:r>
          </w:p>
          <w:p w14:paraId="55CC331E" w14:textId="652B5D82" w:rsidR="009B3B31" w:rsidRDefault="009B3B31" w:rsidP="007A7C50">
            <w:pPr>
              <w:autoSpaceDE w:val="0"/>
              <w:autoSpaceDN w:val="0"/>
              <w:adjustRightInd w:val="0"/>
              <w:rPr>
                <w:rFonts w:ascii="Calibri" w:hAnsi="Calibri" w:cs="Calibri"/>
                <w:bCs/>
                <w:sz w:val="22"/>
                <w:szCs w:val="22"/>
              </w:rPr>
            </w:pPr>
            <w:r>
              <w:rPr>
                <w:rFonts w:ascii="Calibri" w:hAnsi="Calibri" w:cs="Calibri"/>
                <w:bCs/>
                <w:sz w:val="22"/>
                <w:szCs w:val="22"/>
              </w:rPr>
              <w:t>Members considered the recommendation within the report and agreed that the Committee understand that less than 3 tenders may be received.</w:t>
            </w:r>
          </w:p>
          <w:p w14:paraId="2AF289E4" w14:textId="77777777" w:rsidR="0017201C" w:rsidRDefault="00D4664A" w:rsidP="007A7C50">
            <w:pPr>
              <w:autoSpaceDE w:val="0"/>
              <w:autoSpaceDN w:val="0"/>
              <w:adjustRightInd w:val="0"/>
              <w:rPr>
                <w:rFonts w:ascii="Calibri" w:hAnsi="Calibri" w:cs="Calibri"/>
                <w:bCs/>
                <w:sz w:val="22"/>
                <w:szCs w:val="22"/>
              </w:rPr>
            </w:pPr>
            <w:r>
              <w:rPr>
                <w:rFonts w:ascii="Calibri" w:hAnsi="Calibri" w:cs="Calibri"/>
                <w:bCs/>
                <w:sz w:val="22"/>
                <w:szCs w:val="22"/>
              </w:rPr>
              <w:t xml:space="preserve">It was proposed by Cllr L Gregori and seconded by Cllr B Long that the </w:t>
            </w:r>
            <w:r w:rsidR="00917A9D">
              <w:rPr>
                <w:rFonts w:ascii="Calibri" w:hAnsi="Calibri" w:cs="Calibri"/>
                <w:bCs/>
                <w:sz w:val="22"/>
                <w:szCs w:val="22"/>
              </w:rPr>
              <w:t xml:space="preserve">following recommendations be </w:t>
            </w:r>
            <w:r w:rsidR="0017201C">
              <w:rPr>
                <w:rFonts w:ascii="Calibri" w:hAnsi="Calibri" w:cs="Calibri"/>
                <w:bCs/>
                <w:sz w:val="22"/>
                <w:szCs w:val="22"/>
              </w:rPr>
              <w:t>agreed and approved:</w:t>
            </w:r>
          </w:p>
          <w:p w14:paraId="7FE5D8B0" w14:textId="77777777" w:rsidR="0017201C" w:rsidRPr="00021037" w:rsidRDefault="0017201C" w:rsidP="00021037">
            <w:pPr>
              <w:pStyle w:val="ListParagraph"/>
              <w:numPr>
                <w:ilvl w:val="0"/>
                <w:numId w:val="46"/>
              </w:numPr>
              <w:autoSpaceDE w:val="0"/>
              <w:autoSpaceDN w:val="0"/>
              <w:adjustRightInd w:val="0"/>
              <w:rPr>
                <w:rFonts w:ascii="Calibri" w:hAnsi="Calibri" w:cs="Calibri"/>
                <w:bCs/>
                <w:sz w:val="22"/>
                <w:szCs w:val="22"/>
              </w:rPr>
            </w:pPr>
            <w:r w:rsidRPr="00021037">
              <w:rPr>
                <w:rFonts w:ascii="Calibri" w:hAnsi="Calibri" w:cs="Calibri"/>
                <w:bCs/>
                <w:sz w:val="22"/>
                <w:szCs w:val="22"/>
              </w:rPr>
              <w:t>That the Report on Christmas Lights removal be noted</w:t>
            </w:r>
          </w:p>
          <w:p w14:paraId="53C50388" w14:textId="4873D53B" w:rsidR="00D4664A" w:rsidRPr="00021037" w:rsidRDefault="0017201C" w:rsidP="00021037">
            <w:pPr>
              <w:pStyle w:val="ListParagraph"/>
              <w:numPr>
                <w:ilvl w:val="0"/>
                <w:numId w:val="46"/>
              </w:numPr>
              <w:autoSpaceDE w:val="0"/>
              <w:autoSpaceDN w:val="0"/>
              <w:adjustRightInd w:val="0"/>
              <w:rPr>
                <w:rFonts w:ascii="Calibri" w:hAnsi="Calibri" w:cs="Calibri"/>
                <w:bCs/>
                <w:sz w:val="22"/>
                <w:szCs w:val="22"/>
              </w:rPr>
            </w:pPr>
            <w:r w:rsidRPr="00021037">
              <w:rPr>
                <w:rFonts w:ascii="Calibri" w:hAnsi="Calibri" w:cs="Calibri"/>
                <w:bCs/>
                <w:sz w:val="22"/>
                <w:szCs w:val="22"/>
              </w:rPr>
              <w:t xml:space="preserve">That it be delegated to the Christmas Lights Working Group to formulate recommendations for a preferred supplier to be presented </w:t>
            </w:r>
            <w:r w:rsidR="00021037" w:rsidRPr="00021037">
              <w:rPr>
                <w:rFonts w:ascii="Calibri" w:hAnsi="Calibri" w:cs="Calibri"/>
                <w:bCs/>
                <w:sz w:val="22"/>
                <w:szCs w:val="22"/>
              </w:rPr>
              <w:t>at the next Assets and Communities Committee meeting in 14 February 2019, on the understanding that there may be less than 3 tenders</w:t>
            </w:r>
            <w:r w:rsidR="00021037">
              <w:rPr>
                <w:rFonts w:ascii="Calibri" w:hAnsi="Calibri" w:cs="Calibri"/>
                <w:bCs/>
                <w:sz w:val="22"/>
                <w:szCs w:val="22"/>
              </w:rPr>
              <w:t>.</w:t>
            </w:r>
          </w:p>
          <w:p w14:paraId="470A7247" w14:textId="796F45A6" w:rsidR="00021037" w:rsidRPr="00021037" w:rsidRDefault="00021037" w:rsidP="00021037">
            <w:pPr>
              <w:pStyle w:val="ListParagraph"/>
              <w:numPr>
                <w:ilvl w:val="0"/>
                <w:numId w:val="46"/>
              </w:numPr>
              <w:autoSpaceDE w:val="0"/>
              <w:autoSpaceDN w:val="0"/>
              <w:adjustRightInd w:val="0"/>
              <w:rPr>
                <w:rFonts w:ascii="Calibri" w:hAnsi="Calibri" w:cs="Calibri"/>
                <w:bCs/>
                <w:sz w:val="22"/>
                <w:szCs w:val="22"/>
              </w:rPr>
            </w:pPr>
            <w:r w:rsidRPr="00021037">
              <w:rPr>
                <w:rFonts w:ascii="Calibri" w:hAnsi="Calibri" w:cs="Calibri"/>
                <w:bCs/>
                <w:sz w:val="22"/>
                <w:szCs w:val="22"/>
              </w:rPr>
              <w:t>That the progress on the provision of a separate electricity source for the Christmas Tree, to be in place prior to November 2019 be noted.</w:t>
            </w:r>
          </w:p>
          <w:p w14:paraId="607BAD49" w14:textId="54CC49A2" w:rsidR="003B4E2B" w:rsidRDefault="003B4E2B" w:rsidP="007A7C50">
            <w:pPr>
              <w:autoSpaceDE w:val="0"/>
              <w:autoSpaceDN w:val="0"/>
              <w:adjustRightInd w:val="0"/>
              <w:rPr>
                <w:rFonts w:ascii="Calibri" w:hAnsi="Calibri" w:cs="Calibri"/>
                <w:bCs/>
                <w:sz w:val="22"/>
                <w:szCs w:val="22"/>
              </w:rPr>
            </w:pPr>
            <w:r>
              <w:rPr>
                <w:rFonts w:ascii="Calibri" w:hAnsi="Calibri" w:cs="Calibri"/>
                <w:bCs/>
                <w:sz w:val="22"/>
                <w:szCs w:val="22"/>
              </w:rPr>
              <w:t>A vote was taken which was unanimous.</w:t>
            </w:r>
          </w:p>
          <w:p w14:paraId="0205E920" w14:textId="77777777" w:rsidR="00021037" w:rsidRPr="00021037" w:rsidRDefault="003B4E2B" w:rsidP="00021037">
            <w:pPr>
              <w:autoSpaceDE w:val="0"/>
              <w:autoSpaceDN w:val="0"/>
              <w:adjustRightInd w:val="0"/>
              <w:rPr>
                <w:rFonts w:ascii="Calibri" w:hAnsi="Calibri" w:cs="Calibri"/>
                <w:b/>
                <w:bCs/>
                <w:sz w:val="22"/>
                <w:szCs w:val="22"/>
              </w:rPr>
            </w:pPr>
            <w:r w:rsidRPr="003B4E2B">
              <w:rPr>
                <w:rFonts w:ascii="Calibri" w:hAnsi="Calibri" w:cs="Calibri"/>
                <w:b/>
                <w:bCs/>
                <w:sz w:val="22"/>
                <w:szCs w:val="22"/>
              </w:rPr>
              <w:t xml:space="preserve">RESOLVED: </w:t>
            </w:r>
            <w:r w:rsidR="00021037" w:rsidRPr="00021037">
              <w:rPr>
                <w:rFonts w:ascii="Calibri" w:hAnsi="Calibri" w:cs="Calibri"/>
                <w:b/>
                <w:bCs/>
                <w:sz w:val="22"/>
                <w:szCs w:val="22"/>
              </w:rPr>
              <w:t>that the following recommendations be agreed and approved:</w:t>
            </w:r>
          </w:p>
          <w:p w14:paraId="37CD1D82" w14:textId="77777777" w:rsidR="00021037" w:rsidRPr="00021037" w:rsidRDefault="00021037" w:rsidP="00021037">
            <w:pPr>
              <w:pStyle w:val="ListParagraph"/>
              <w:numPr>
                <w:ilvl w:val="0"/>
                <w:numId w:val="46"/>
              </w:numPr>
              <w:autoSpaceDE w:val="0"/>
              <w:autoSpaceDN w:val="0"/>
              <w:adjustRightInd w:val="0"/>
              <w:rPr>
                <w:rFonts w:ascii="Calibri" w:hAnsi="Calibri" w:cs="Calibri"/>
                <w:b/>
                <w:bCs/>
                <w:sz w:val="22"/>
                <w:szCs w:val="22"/>
              </w:rPr>
            </w:pPr>
            <w:r w:rsidRPr="00021037">
              <w:rPr>
                <w:rFonts w:ascii="Calibri" w:hAnsi="Calibri" w:cs="Calibri"/>
                <w:b/>
                <w:bCs/>
                <w:sz w:val="22"/>
                <w:szCs w:val="22"/>
              </w:rPr>
              <w:t>That the Report on Christmas Lights removal be noted</w:t>
            </w:r>
          </w:p>
          <w:p w14:paraId="52F1D680" w14:textId="3E0A3759" w:rsidR="00021037" w:rsidRPr="00021037" w:rsidRDefault="00021037" w:rsidP="00021037">
            <w:pPr>
              <w:pStyle w:val="ListParagraph"/>
              <w:numPr>
                <w:ilvl w:val="0"/>
                <w:numId w:val="46"/>
              </w:numPr>
              <w:autoSpaceDE w:val="0"/>
              <w:autoSpaceDN w:val="0"/>
              <w:adjustRightInd w:val="0"/>
              <w:rPr>
                <w:rFonts w:ascii="Calibri" w:hAnsi="Calibri" w:cs="Calibri"/>
                <w:b/>
                <w:bCs/>
                <w:sz w:val="22"/>
                <w:szCs w:val="22"/>
              </w:rPr>
            </w:pPr>
            <w:r w:rsidRPr="00021037">
              <w:rPr>
                <w:rFonts w:ascii="Calibri" w:hAnsi="Calibri" w:cs="Calibri"/>
                <w:b/>
                <w:bCs/>
                <w:sz w:val="22"/>
                <w:szCs w:val="22"/>
              </w:rPr>
              <w:t>That it be delegated to the Christmas Lights Working Group to formulate recommendations for a preferred supplier to be presented at the next Assets and Communities Committee meeting in 14 February 2019, on the understanding that there may be less than 3 tenders</w:t>
            </w:r>
            <w:r>
              <w:rPr>
                <w:rFonts w:ascii="Calibri" w:hAnsi="Calibri" w:cs="Calibri"/>
                <w:b/>
                <w:bCs/>
                <w:sz w:val="22"/>
                <w:szCs w:val="22"/>
              </w:rPr>
              <w:t>.</w:t>
            </w:r>
          </w:p>
          <w:p w14:paraId="473D6332" w14:textId="4288331A" w:rsidR="00D4664A" w:rsidRPr="00021037" w:rsidRDefault="00021037" w:rsidP="003B4E2B">
            <w:pPr>
              <w:pStyle w:val="ListParagraph"/>
              <w:numPr>
                <w:ilvl w:val="0"/>
                <w:numId w:val="46"/>
              </w:numPr>
              <w:autoSpaceDE w:val="0"/>
              <w:autoSpaceDN w:val="0"/>
              <w:adjustRightInd w:val="0"/>
              <w:rPr>
                <w:rFonts w:ascii="Calibri" w:hAnsi="Calibri" w:cs="Calibri"/>
                <w:b/>
                <w:bCs/>
                <w:sz w:val="22"/>
                <w:szCs w:val="22"/>
              </w:rPr>
            </w:pPr>
            <w:r w:rsidRPr="00021037">
              <w:rPr>
                <w:rFonts w:ascii="Calibri" w:hAnsi="Calibri" w:cs="Calibri"/>
                <w:b/>
                <w:bCs/>
                <w:sz w:val="22"/>
                <w:szCs w:val="22"/>
              </w:rPr>
              <w:t>That the progress on the provision of a separate electricity source for the Christmas Tree, to be in place prior to November 2019 be noted.</w:t>
            </w:r>
            <w:bookmarkStart w:id="0" w:name="_GoBack"/>
            <w:bookmarkEnd w:id="0"/>
          </w:p>
        </w:tc>
      </w:tr>
      <w:tr w:rsidR="007A7C50" w:rsidRPr="00836A24" w14:paraId="67B9D147" w14:textId="77777777" w:rsidTr="00F20044">
        <w:tc>
          <w:tcPr>
            <w:tcW w:w="1277" w:type="dxa"/>
            <w:tcBorders>
              <w:top w:val="nil"/>
              <w:left w:val="nil"/>
              <w:bottom w:val="nil"/>
              <w:right w:val="nil"/>
            </w:tcBorders>
            <w:shd w:val="clear" w:color="auto" w:fill="auto"/>
          </w:tcPr>
          <w:p w14:paraId="4358CC67" w14:textId="7385B8A8" w:rsidR="007A7C50" w:rsidRPr="00836A24" w:rsidRDefault="007A7C50" w:rsidP="007A7C50">
            <w:pPr>
              <w:jc w:val="both"/>
              <w:rPr>
                <w:rFonts w:ascii="Calibri" w:hAnsi="Calibri" w:cs="Kalinga"/>
                <w:b/>
                <w:sz w:val="22"/>
                <w:szCs w:val="22"/>
              </w:rPr>
            </w:pPr>
            <w:r>
              <w:rPr>
                <w:rFonts w:asciiTheme="minorHAnsi" w:hAnsiTheme="minorHAnsi" w:cs="Kalinga"/>
                <w:b/>
                <w:sz w:val="22"/>
                <w:szCs w:val="22"/>
              </w:rPr>
              <w:t>AC 063</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76564C4B" w14:textId="50C7F975" w:rsidR="007A7C50" w:rsidRPr="003A4860" w:rsidRDefault="007A7C50" w:rsidP="007A7C50">
            <w:pPr>
              <w:rPr>
                <w:rFonts w:asciiTheme="minorHAnsi" w:hAnsiTheme="minorHAnsi"/>
                <w:b/>
                <w:color w:val="FF0000"/>
                <w:sz w:val="22"/>
                <w:szCs w:val="22"/>
              </w:rPr>
            </w:pPr>
            <w:r>
              <w:rPr>
                <w:rFonts w:asciiTheme="minorHAnsi" w:hAnsiTheme="minorHAnsi"/>
                <w:b/>
                <w:sz w:val="22"/>
                <w:szCs w:val="22"/>
              </w:rPr>
              <w:t>PROJECT PLAN/BUSINESS PLAN</w:t>
            </w:r>
            <w:r w:rsidRPr="003A4860">
              <w:rPr>
                <w:rFonts w:asciiTheme="minorHAnsi" w:hAnsiTheme="minorHAnsi"/>
                <w:b/>
                <w:sz w:val="22"/>
                <w:szCs w:val="22"/>
              </w:rPr>
              <w:t xml:space="preserve"> </w:t>
            </w:r>
          </w:p>
        </w:tc>
      </w:tr>
      <w:tr w:rsidR="007A7C50" w:rsidRPr="00836A24" w14:paraId="5437066D" w14:textId="77777777" w:rsidTr="00F20044">
        <w:tc>
          <w:tcPr>
            <w:tcW w:w="1277" w:type="dxa"/>
            <w:tcBorders>
              <w:top w:val="nil"/>
              <w:left w:val="nil"/>
              <w:bottom w:val="nil"/>
              <w:right w:val="nil"/>
            </w:tcBorders>
            <w:shd w:val="clear" w:color="auto" w:fill="auto"/>
          </w:tcPr>
          <w:p w14:paraId="4ACDA019" w14:textId="77777777" w:rsidR="007A7C50" w:rsidRDefault="007A7C50" w:rsidP="007A7C50">
            <w:pPr>
              <w:jc w:val="both"/>
              <w:rPr>
                <w:rFonts w:asciiTheme="minorHAnsi" w:hAnsiTheme="minorHAnsi" w:cs="Kalinga"/>
                <w:b/>
                <w:sz w:val="22"/>
                <w:szCs w:val="22"/>
              </w:rPr>
            </w:pPr>
          </w:p>
        </w:tc>
        <w:tc>
          <w:tcPr>
            <w:tcW w:w="9394" w:type="dxa"/>
            <w:tcBorders>
              <w:top w:val="nil"/>
              <w:left w:val="nil"/>
              <w:bottom w:val="nil"/>
              <w:right w:val="nil"/>
            </w:tcBorders>
            <w:shd w:val="clear" w:color="auto" w:fill="auto"/>
          </w:tcPr>
          <w:p w14:paraId="261B2F08" w14:textId="2E03D717" w:rsidR="007A7C50" w:rsidRDefault="003B4E2B" w:rsidP="007A7C50">
            <w:pPr>
              <w:rPr>
                <w:rFonts w:asciiTheme="minorHAnsi" w:hAnsiTheme="minorHAnsi"/>
                <w:sz w:val="22"/>
                <w:szCs w:val="22"/>
              </w:rPr>
            </w:pPr>
            <w:r>
              <w:rPr>
                <w:rFonts w:asciiTheme="minorHAnsi" w:hAnsiTheme="minorHAnsi"/>
                <w:sz w:val="22"/>
                <w:szCs w:val="22"/>
              </w:rPr>
              <w:t xml:space="preserve">Members noted the report on the Project Plan/Business Plan following consultation with </w:t>
            </w:r>
            <w:r w:rsidR="00E50B8E">
              <w:rPr>
                <w:rFonts w:asciiTheme="minorHAnsi" w:hAnsiTheme="minorHAnsi"/>
                <w:sz w:val="22"/>
                <w:szCs w:val="22"/>
              </w:rPr>
              <w:t xml:space="preserve">the </w:t>
            </w:r>
            <w:r>
              <w:rPr>
                <w:rFonts w:asciiTheme="minorHAnsi" w:hAnsiTheme="minorHAnsi"/>
                <w:sz w:val="22"/>
                <w:szCs w:val="22"/>
              </w:rPr>
              <w:t>Standing Committees.</w:t>
            </w:r>
          </w:p>
          <w:p w14:paraId="4665E9C9" w14:textId="74C69A97" w:rsidR="003B4E2B" w:rsidRDefault="003B4E2B" w:rsidP="007A7C50">
            <w:pPr>
              <w:rPr>
                <w:rFonts w:asciiTheme="minorHAnsi" w:hAnsiTheme="minorHAnsi"/>
                <w:sz w:val="22"/>
                <w:szCs w:val="22"/>
              </w:rPr>
            </w:pPr>
            <w:r>
              <w:rPr>
                <w:rFonts w:asciiTheme="minorHAnsi" w:hAnsiTheme="minorHAnsi"/>
                <w:sz w:val="22"/>
                <w:szCs w:val="22"/>
              </w:rPr>
              <w:t xml:space="preserve">Cllr B Long expressed her thanks to </w:t>
            </w:r>
            <w:r w:rsidR="00E50B8E">
              <w:rPr>
                <w:rFonts w:asciiTheme="minorHAnsi" w:hAnsiTheme="minorHAnsi"/>
                <w:sz w:val="22"/>
                <w:szCs w:val="22"/>
              </w:rPr>
              <w:t>Cllr C Bartholomew,</w:t>
            </w:r>
            <w:r>
              <w:rPr>
                <w:rFonts w:asciiTheme="minorHAnsi" w:hAnsiTheme="minorHAnsi"/>
                <w:sz w:val="22"/>
                <w:szCs w:val="22"/>
              </w:rPr>
              <w:t xml:space="preserve"> Town Clerk and Deputy Clerk for their </w:t>
            </w:r>
            <w:r w:rsidR="00E50B8E">
              <w:rPr>
                <w:rFonts w:asciiTheme="minorHAnsi" w:hAnsiTheme="minorHAnsi"/>
                <w:sz w:val="22"/>
                <w:szCs w:val="22"/>
              </w:rPr>
              <w:t>help</w:t>
            </w:r>
            <w:r>
              <w:rPr>
                <w:rFonts w:asciiTheme="minorHAnsi" w:hAnsiTheme="minorHAnsi"/>
                <w:sz w:val="22"/>
                <w:szCs w:val="22"/>
              </w:rPr>
              <w:t xml:space="preserve"> in producing the report and Gantt chart. </w:t>
            </w:r>
          </w:p>
          <w:p w14:paraId="4D83CC07" w14:textId="44B21356" w:rsidR="003B4E2B" w:rsidRPr="00C33DA4" w:rsidRDefault="003A2777" w:rsidP="007A7C50">
            <w:pPr>
              <w:rPr>
                <w:rFonts w:asciiTheme="minorHAnsi" w:hAnsiTheme="minorHAnsi"/>
                <w:sz w:val="22"/>
                <w:szCs w:val="22"/>
              </w:rPr>
            </w:pPr>
            <w:r>
              <w:rPr>
                <w:rFonts w:asciiTheme="minorHAnsi" w:hAnsiTheme="minorHAnsi"/>
                <w:sz w:val="22"/>
                <w:szCs w:val="22"/>
              </w:rPr>
              <w:t xml:space="preserve">It was suggested that the Gantt chart be </w:t>
            </w:r>
            <w:r w:rsidR="00E50B8E">
              <w:rPr>
                <w:rFonts w:asciiTheme="minorHAnsi" w:hAnsiTheme="minorHAnsi"/>
                <w:sz w:val="22"/>
                <w:szCs w:val="22"/>
              </w:rPr>
              <w:t>brought back to the Assets and Communities Committee</w:t>
            </w:r>
            <w:r>
              <w:rPr>
                <w:rFonts w:asciiTheme="minorHAnsi" w:hAnsiTheme="minorHAnsi"/>
                <w:sz w:val="22"/>
                <w:szCs w:val="22"/>
              </w:rPr>
              <w:t xml:space="preserve"> after the </w:t>
            </w:r>
            <w:r w:rsidR="00E50B8E">
              <w:rPr>
                <w:rFonts w:asciiTheme="minorHAnsi" w:hAnsiTheme="minorHAnsi"/>
                <w:sz w:val="22"/>
                <w:szCs w:val="22"/>
              </w:rPr>
              <w:t>E</w:t>
            </w:r>
            <w:r>
              <w:rPr>
                <w:rFonts w:asciiTheme="minorHAnsi" w:hAnsiTheme="minorHAnsi"/>
                <w:sz w:val="22"/>
                <w:szCs w:val="22"/>
              </w:rPr>
              <w:t>lections</w:t>
            </w:r>
            <w:r w:rsidR="00E50B8E">
              <w:rPr>
                <w:rFonts w:asciiTheme="minorHAnsi" w:hAnsiTheme="minorHAnsi"/>
                <w:sz w:val="22"/>
                <w:szCs w:val="22"/>
              </w:rPr>
              <w:t xml:space="preserve"> 2019. The Town Clerk confirmed the Business Plan would be included in </w:t>
            </w:r>
            <w:r w:rsidR="00E46687">
              <w:rPr>
                <w:rFonts w:asciiTheme="minorHAnsi" w:hAnsiTheme="minorHAnsi"/>
                <w:sz w:val="22"/>
                <w:szCs w:val="22"/>
              </w:rPr>
              <w:t>the Member</w:t>
            </w:r>
            <w:r>
              <w:rPr>
                <w:rFonts w:asciiTheme="minorHAnsi" w:hAnsiTheme="minorHAnsi"/>
                <w:sz w:val="22"/>
                <w:szCs w:val="22"/>
              </w:rPr>
              <w:t xml:space="preserve"> Packs.</w:t>
            </w:r>
          </w:p>
        </w:tc>
      </w:tr>
      <w:tr w:rsidR="007A7C50" w:rsidRPr="00836A24" w14:paraId="18FBEA68" w14:textId="77777777" w:rsidTr="00F20044">
        <w:tc>
          <w:tcPr>
            <w:tcW w:w="1277" w:type="dxa"/>
            <w:tcBorders>
              <w:top w:val="nil"/>
              <w:left w:val="nil"/>
              <w:bottom w:val="nil"/>
              <w:right w:val="nil"/>
            </w:tcBorders>
            <w:shd w:val="clear" w:color="auto" w:fill="auto"/>
          </w:tcPr>
          <w:p w14:paraId="5E9E90B2" w14:textId="53C30B38" w:rsidR="007A7C50" w:rsidRDefault="007A7C50" w:rsidP="007A7C50">
            <w:pPr>
              <w:jc w:val="both"/>
              <w:rPr>
                <w:rFonts w:asciiTheme="minorHAnsi" w:hAnsiTheme="minorHAnsi" w:cs="Kalinga"/>
                <w:b/>
                <w:sz w:val="22"/>
                <w:szCs w:val="22"/>
              </w:rPr>
            </w:pPr>
            <w:r>
              <w:rPr>
                <w:rFonts w:asciiTheme="minorHAnsi" w:hAnsiTheme="minorHAnsi" w:cs="Kalinga"/>
                <w:b/>
                <w:sz w:val="22"/>
                <w:szCs w:val="22"/>
              </w:rPr>
              <w:t>AC 064</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798907C4" w14:textId="3B7F2BE9" w:rsidR="007A7C50" w:rsidRPr="005F6C78" w:rsidRDefault="007A7C50" w:rsidP="007A7C50">
            <w:pPr>
              <w:tabs>
                <w:tab w:val="left" w:pos="540"/>
                <w:tab w:val="left" w:pos="2955"/>
              </w:tabs>
              <w:rPr>
                <w:rFonts w:asciiTheme="minorHAnsi" w:hAnsiTheme="minorHAnsi" w:cstheme="minorHAnsi"/>
                <w:b/>
                <w:bCs/>
                <w:sz w:val="22"/>
                <w:szCs w:val="22"/>
              </w:rPr>
            </w:pPr>
            <w:r>
              <w:rPr>
                <w:rFonts w:asciiTheme="minorHAnsi" w:hAnsiTheme="minorHAnsi" w:cstheme="minorHAnsi"/>
                <w:b/>
                <w:sz w:val="22"/>
                <w:szCs w:val="22"/>
              </w:rPr>
              <w:t xml:space="preserve">CHAPEL ARTS PROJECT </w:t>
            </w:r>
            <w:r w:rsidRPr="005F6C78">
              <w:rPr>
                <w:rFonts w:asciiTheme="minorHAnsi" w:hAnsiTheme="minorHAnsi" w:cstheme="minorHAnsi"/>
                <w:b/>
                <w:sz w:val="22"/>
                <w:szCs w:val="22"/>
              </w:rPr>
              <w:t xml:space="preserve"> </w:t>
            </w:r>
          </w:p>
        </w:tc>
      </w:tr>
      <w:tr w:rsidR="007A7C50" w:rsidRPr="00836A24" w14:paraId="69315208" w14:textId="77777777" w:rsidTr="00F20044">
        <w:tc>
          <w:tcPr>
            <w:tcW w:w="1277" w:type="dxa"/>
            <w:tcBorders>
              <w:top w:val="nil"/>
              <w:left w:val="nil"/>
              <w:bottom w:val="nil"/>
              <w:right w:val="nil"/>
            </w:tcBorders>
            <w:shd w:val="clear" w:color="auto" w:fill="auto"/>
          </w:tcPr>
          <w:p w14:paraId="7E1AD603" w14:textId="77777777" w:rsidR="007A7C50" w:rsidRDefault="007A7C50" w:rsidP="007A7C50">
            <w:pPr>
              <w:jc w:val="both"/>
              <w:rPr>
                <w:rFonts w:asciiTheme="minorHAnsi" w:hAnsiTheme="minorHAnsi" w:cs="Kalinga"/>
                <w:b/>
                <w:sz w:val="22"/>
                <w:szCs w:val="22"/>
              </w:rPr>
            </w:pPr>
          </w:p>
        </w:tc>
        <w:tc>
          <w:tcPr>
            <w:tcW w:w="9394" w:type="dxa"/>
            <w:tcBorders>
              <w:top w:val="nil"/>
              <w:left w:val="nil"/>
              <w:bottom w:val="nil"/>
              <w:right w:val="nil"/>
            </w:tcBorders>
            <w:shd w:val="clear" w:color="auto" w:fill="auto"/>
          </w:tcPr>
          <w:p w14:paraId="27436703" w14:textId="778D534C" w:rsidR="007A7C50" w:rsidRDefault="007A174E" w:rsidP="003A2777">
            <w:pPr>
              <w:tabs>
                <w:tab w:val="left" w:pos="540"/>
                <w:tab w:val="left" w:pos="2955"/>
              </w:tabs>
              <w:rPr>
                <w:rFonts w:asciiTheme="minorHAnsi" w:hAnsiTheme="minorHAnsi" w:cstheme="minorHAnsi"/>
                <w:sz w:val="22"/>
                <w:szCs w:val="22"/>
              </w:rPr>
            </w:pPr>
            <w:r>
              <w:rPr>
                <w:rFonts w:asciiTheme="minorHAnsi" w:hAnsiTheme="minorHAnsi" w:cstheme="minorHAnsi"/>
                <w:sz w:val="22"/>
                <w:szCs w:val="22"/>
              </w:rPr>
              <w:t>Members considered the Chapel Arts Project f</w:t>
            </w:r>
            <w:r w:rsidR="003A2777" w:rsidRPr="007A174E">
              <w:rPr>
                <w:rFonts w:asciiTheme="minorHAnsi" w:hAnsiTheme="minorHAnsi" w:cstheme="minorHAnsi"/>
                <w:sz w:val="22"/>
                <w:szCs w:val="22"/>
              </w:rPr>
              <w:t xml:space="preserve">ollowing approval </w:t>
            </w:r>
            <w:r w:rsidR="00E46687">
              <w:rPr>
                <w:rFonts w:asciiTheme="minorHAnsi" w:hAnsiTheme="minorHAnsi" w:cstheme="minorHAnsi"/>
                <w:sz w:val="22"/>
                <w:szCs w:val="22"/>
              </w:rPr>
              <w:t>of</w:t>
            </w:r>
            <w:r>
              <w:rPr>
                <w:rFonts w:asciiTheme="minorHAnsi" w:hAnsiTheme="minorHAnsi" w:cstheme="minorHAnsi"/>
                <w:sz w:val="22"/>
                <w:szCs w:val="22"/>
              </w:rPr>
              <w:t xml:space="preserve"> funding by the Full Council.</w:t>
            </w:r>
          </w:p>
          <w:p w14:paraId="152015F3" w14:textId="578B9770" w:rsidR="007A174E" w:rsidRDefault="007A174E" w:rsidP="003A2777">
            <w:pPr>
              <w:tabs>
                <w:tab w:val="left" w:pos="540"/>
                <w:tab w:val="left" w:pos="2955"/>
              </w:tabs>
              <w:rPr>
                <w:rFonts w:asciiTheme="minorHAnsi" w:hAnsiTheme="minorHAnsi" w:cstheme="minorHAnsi"/>
                <w:sz w:val="22"/>
                <w:szCs w:val="22"/>
              </w:rPr>
            </w:pPr>
            <w:r>
              <w:rPr>
                <w:rFonts w:asciiTheme="minorHAnsi" w:hAnsiTheme="minorHAnsi" w:cstheme="minorHAnsi"/>
                <w:sz w:val="22"/>
                <w:szCs w:val="22"/>
              </w:rPr>
              <w:t xml:space="preserve">Cllrs B Long and Revd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Fitchet volunteered to be representatives </w:t>
            </w:r>
            <w:r w:rsidR="00E46687">
              <w:rPr>
                <w:rFonts w:asciiTheme="minorHAnsi" w:hAnsiTheme="minorHAnsi" w:cstheme="minorHAnsi"/>
                <w:sz w:val="22"/>
                <w:szCs w:val="22"/>
              </w:rPr>
              <w:t>for</w:t>
            </w:r>
            <w:r>
              <w:rPr>
                <w:rFonts w:asciiTheme="minorHAnsi" w:hAnsiTheme="minorHAnsi" w:cstheme="minorHAnsi"/>
                <w:sz w:val="22"/>
                <w:szCs w:val="22"/>
              </w:rPr>
              <w:t xml:space="preserve"> Andover Town Council, </w:t>
            </w:r>
            <w:r w:rsidR="007A6674">
              <w:rPr>
                <w:rFonts w:asciiTheme="minorHAnsi" w:hAnsiTheme="minorHAnsi" w:cstheme="minorHAnsi"/>
                <w:sz w:val="22"/>
                <w:szCs w:val="22"/>
              </w:rPr>
              <w:t xml:space="preserve">as stakeholders on </w:t>
            </w:r>
            <w:r>
              <w:rPr>
                <w:rFonts w:asciiTheme="minorHAnsi" w:hAnsiTheme="minorHAnsi" w:cstheme="minorHAnsi"/>
                <w:sz w:val="22"/>
                <w:szCs w:val="22"/>
              </w:rPr>
              <w:t>the project and obtain reports on the expenditure.</w:t>
            </w:r>
          </w:p>
          <w:p w14:paraId="00B1D159" w14:textId="7078F2C0" w:rsidR="007A174E" w:rsidRDefault="007A174E" w:rsidP="003A2777">
            <w:pPr>
              <w:tabs>
                <w:tab w:val="left" w:pos="540"/>
                <w:tab w:val="left" w:pos="2955"/>
              </w:tabs>
              <w:rPr>
                <w:rFonts w:asciiTheme="minorHAnsi" w:hAnsiTheme="minorHAnsi" w:cstheme="minorHAnsi"/>
                <w:sz w:val="22"/>
                <w:szCs w:val="22"/>
              </w:rPr>
            </w:pPr>
            <w:r>
              <w:rPr>
                <w:rFonts w:asciiTheme="minorHAnsi" w:hAnsiTheme="minorHAnsi" w:cstheme="minorHAnsi"/>
                <w:sz w:val="22"/>
                <w:szCs w:val="22"/>
              </w:rPr>
              <w:t xml:space="preserve">It was proposed by Cllr M Mumford and seconded by Cllr C Bartholomew that the Committee accept and approve Cllrs B Long and Revd </w:t>
            </w:r>
            <w:proofErr w:type="gramStart"/>
            <w:r>
              <w:rPr>
                <w:rFonts w:asciiTheme="minorHAnsi" w:hAnsiTheme="minorHAnsi" w:cstheme="minorHAnsi"/>
                <w:sz w:val="22"/>
                <w:szCs w:val="22"/>
              </w:rPr>
              <w:t>A</w:t>
            </w:r>
            <w:proofErr w:type="gramEnd"/>
            <w:r>
              <w:rPr>
                <w:rFonts w:asciiTheme="minorHAnsi" w:hAnsiTheme="minorHAnsi" w:cstheme="minorHAnsi"/>
                <w:sz w:val="22"/>
                <w:szCs w:val="22"/>
              </w:rPr>
              <w:t xml:space="preserve"> Fitchet, as representatives </w:t>
            </w:r>
            <w:r w:rsidR="007A6674">
              <w:rPr>
                <w:rFonts w:asciiTheme="minorHAnsi" w:hAnsiTheme="minorHAnsi" w:cstheme="minorHAnsi"/>
                <w:sz w:val="22"/>
                <w:szCs w:val="22"/>
              </w:rPr>
              <w:t xml:space="preserve">for </w:t>
            </w:r>
            <w:r>
              <w:rPr>
                <w:rFonts w:asciiTheme="minorHAnsi" w:hAnsiTheme="minorHAnsi" w:cstheme="minorHAnsi"/>
                <w:sz w:val="22"/>
                <w:szCs w:val="22"/>
              </w:rPr>
              <w:t>Andover Town Council</w:t>
            </w:r>
            <w:r w:rsidR="007A6674">
              <w:rPr>
                <w:rFonts w:asciiTheme="minorHAnsi" w:hAnsiTheme="minorHAnsi" w:cstheme="minorHAnsi"/>
                <w:sz w:val="22"/>
                <w:szCs w:val="22"/>
              </w:rPr>
              <w:t>,</w:t>
            </w:r>
            <w:r>
              <w:rPr>
                <w:rFonts w:asciiTheme="minorHAnsi" w:hAnsiTheme="minorHAnsi" w:cstheme="minorHAnsi"/>
                <w:sz w:val="22"/>
                <w:szCs w:val="22"/>
              </w:rPr>
              <w:t xml:space="preserve"> </w:t>
            </w:r>
            <w:r w:rsidR="007A6674">
              <w:rPr>
                <w:rFonts w:asciiTheme="minorHAnsi" w:hAnsiTheme="minorHAnsi" w:cstheme="minorHAnsi"/>
                <w:sz w:val="22"/>
                <w:szCs w:val="22"/>
              </w:rPr>
              <w:t xml:space="preserve">as stakeholders </w:t>
            </w:r>
            <w:r w:rsidR="00BE3411">
              <w:rPr>
                <w:rFonts w:asciiTheme="minorHAnsi" w:hAnsiTheme="minorHAnsi" w:cstheme="minorHAnsi"/>
                <w:sz w:val="22"/>
                <w:szCs w:val="22"/>
              </w:rPr>
              <w:t>to oversee the</w:t>
            </w:r>
            <w:r>
              <w:rPr>
                <w:rFonts w:asciiTheme="minorHAnsi" w:hAnsiTheme="minorHAnsi" w:cstheme="minorHAnsi"/>
                <w:sz w:val="22"/>
                <w:szCs w:val="22"/>
              </w:rPr>
              <w:t xml:space="preserve"> Chapel Arts Project.</w:t>
            </w:r>
          </w:p>
          <w:p w14:paraId="547A4122" w14:textId="77777777" w:rsidR="007A174E" w:rsidRDefault="007A174E" w:rsidP="003A2777">
            <w:pPr>
              <w:tabs>
                <w:tab w:val="left" w:pos="540"/>
                <w:tab w:val="left" w:pos="2955"/>
              </w:tabs>
              <w:rPr>
                <w:rFonts w:asciiTheme="minorHAnsi" w:hAnsiTheme="minorHAnsi" w:cstheme="minorHAnsi"/>
                <w:sz w:val="22"/>
                <w:szCs w:val="22"/>
              </w:rPr>
            </w:pPr>
            <w:r>
              <w:rPr>
                <w:rFonts w:asciiTheme="minorHAnsi" w:hAnsiTheme="minorHAnsi" w:cstheme="minorHAnsi"/>
                <w:sz w:val="22"/>
                <w:szCs w:val="22"/>
              </w:rPr>
              <w:t>A vote was taken, 5 for with 1 abstention.</w:t>
            </w:r>
          </w:p>
          <w:p w14:paraId="6691247A" w14:textId="37E477B0" w:rsidR="007A174E" w:rsidRPr="007A174E" w:rsidRDefault="007A174E" w:rsidP="007A6674">
            <w:pPr>
              <w:tabs>
                <w:tab w:val="left" w:pos="540"/>
                <w:tab w:val="left" w:pos="2955"/>
              </w:tabs>
              <w:rPr>
                <w:rFonts w:asciiTheme="minorHAnsi" w:hAnsiTheme="minorHAnsi" w:cstheme="minorHAnsi"/>
                <w:sz w:val="22"/>
                <w:szCs w:val="22"/>
              </w:rPr>
            </w:pPr>
            <w:r w:rsidRPr="007A174E">
              <w:rPr>
                <w:rFonts w:asciiTheme="minorHAnsi" w:hAnsiTheme="minorHAnsi" w:cstheme="minorHAnsi"/>
                <w:b/>
                <w:sz w:val="22"/>
                <w:szCs w:val="22"/>
              </w:rPr>
              <w:t xml:space="preserve">RESOLVED: </w:t>
            </w:r>
            <w:r w:rsidR="007A6674" w:rsidRPr="007A6674">
              <w:rPr>
                <w:rFonts w:asciiTheme="minorHAnsi" w:hAnsiTheme="minorHAnsi" w:cstheme="minorHAnsi"/>
                <w:b/>
                <w:sz w:val="22"/>
                <w:szCs w:val="22"/>
              </w:rPr>
              <w:t xml:space="preserve">that the Committee accept and approve Cllrs B Long and Revd </w:t>
            </w:r>
            <w:proofErr w:type="gramStart"/>
            <w:r w:rsidR="007A6674" w:rsidRPr="007A6674">
              <w:rPr>
                <w:rFonts w:asciiTheme="minorHAnsi" w:hAnsiTheme="minorHAnsi" w:cstheme="minorHAnsi"/>
                <w:b/>
                <w:sz w:val="22"/>
                <w:szCs w:val="22"/>
              </w:rPr>
              <w:t>A</w:t>
            </w:r>
            <w:proofErr w:type="gramEnd"/>
            <w:r w:rsidR="007A6674" w:rsidRPr="007A6674">
              <w:rPr>
                <w:rFonts w:asciiTheme="minorHAnsi" w:hAnsiTheme="minorHAnsi" w:cstheme="minorHAnsi"/>
                <w:b/>
                <w:sz w:val="22"/>
                <w:szCs w:val="22"/>
              </w:rPr>
              <w:t xml:space="preserve"> Fitchet, as representatives for Andover Town Council, as stakeholders to oversee the Chapel Arts Project.</w:t>
            </w:r>
          </w:p>
        </w:tc>
      </w:tr>
      <w:tr w:rsidR="007A7C50" w:rsidRPr="00836A24" w14:paraId="364A40D2" w14:textId="77777777" w:rsidTr="00F20044">
        <w:tc>
          <w:tcPr>
            <w:tcW w:w="1277" w:type="dxa"/>
            <w:tcBorders>
              <w:top w:val="nil"/>
              <w:left w:val="nil"/>
              <w:bottom w:val="nil"/>
              <w:right w:val="nil"/>
            </w:tcBorders>
            <w:shd w:val="clear" w:color="auto" w:fill="auto"/>
          </w:tcPr>
          <w:p w14:paraId="42DF9C11" w14:textId="14D41CA0" w:rsidR="007A7C50" w:rsidRDefault="007A7C50" w:rsidP="007A7C50">
            <w:pPr>
              <w:jc w:val="both"/>
              <w:rPr>
                <w:rFonts w:asciiTheme="minorHAnsi" w:hAnsiTheme="minorHAnsi" w:cs="Kalinga"/>
                <w:b/>
                <w:sz w:val="22"/>
                <w:szCs w:val="22"/>
              </w:rPr>
            </w:pPr>
            <w:r>
              <w:rPr>
                <w:rFonts w:asciiTheme="minorHAnsi" w:hAnsiTheme="minorHAnsi" w:cs="Kalinga"/>
                <w:b/>
                <w:sz w:val="22"/>
                <w:szCs w:val="22"/>
              </w:rPr>
              <w:t>AC 065</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17731DC8" w14:textId="1AF03C82" w:rsidR="007A7C50" w:rsidRPr="00C33DA4" w:rsidRDefault="007A7C50" w:rsidP="007A7C50">
            <w:pPr>
              <w:tabs>
                <w:tab w:val="left" w:pos="540"/>
                <w:tab w:val="left" w:pos="2955"/>
              </w:tabs>
              <w:rPr>
                <w:rFonts w:asciiTheme="minorHAnsi" w:hAnsiTheme="minorHAnsi" w:cs="Kalinga"/>
                <w:b/>
                <w:bCs/>
                <w:sz w:val="22"/>
                <w:szCs w:val="22"/>
              </w:rPr>
            </w:pPr>
            <w:r>
              <w:rPr>
                <w:rFonts w:asciiTheme="minorHAnsi" w:hAnsiTheme="minorHAnsi" w:cs="Kalinga"/>
                <w:b/>
                <w:bCs/>
                <w:sz w:val="22"/>
                <w:szCs w:val="22"/>
              </w:rPr>
              <w:t xml:space="preserve">SHILLING FAIR </w:t>
            </w:r>
          </w:p>
        </w:tc>
      </w:tr>
      <w:tr w:rsidR="007A7C50" w:rsidRPr="00836A24" w14:paraId="2A784719" w14:textId="77777777" w:rsidTr="00F20044">
        <w:tc>
          <w:tcPr>
            <w:tcW w:w="1277" w:type="dxa"/>
            <w:tcBorders>
              <w:top w:val="nil"/>
              <w:left w:val="nil"/>
              <w:bottom w:val="nil"/>
              <w:right w:val="nil"/>
            </w:tcBorders>
            <w:shd w:val="clear" w:color="auto" w:fill="auto"/>
          </w:tcPr>
          <w:p w14:paraId="02AFDEEB" w14:textId="77777777" w:rsidR="007A7C50" w:rsidRDefault="007A7C50" w:rsidP="007A7C50">
            <w:pPr>
              <w:jc w:val="both"/>
              <w:rPr>
                <w:rFonts w:asciiTheme="minorHAnsi" w:hAnsiTheme="minorHAnsi" w:cs="Kalinga"/>
                <w:b/>
                <w:sz w:val="22"/>
                <w:szCs w:val="22"/>
              </w:rPr>
            </w:pPr>
          </w:p>
        </w:tc>
        <w:tc>
          <w:tcPr>
            <w:tcW w:w="9394" w:type="dxa"/>
            <w:tcBorders>
              <w:top w:val="nil"/>
              <w:left w:val="nil"/>
              <w:bottom w:val="nil"/>
              <w:right w:val="nil"/>
            </w:tcBorders>
            <w:shd w:val="clear" w:color="auto" w:fill="auto"/>
          </w:tcPr>
          <w:p w14:paraId="506CB438" w14:textId="77777777" w:rsidR="007A7C50" w:rsidRDefault="00591BFD" w:rsidP="00591BFD">
            <w:pPr>
              <w:tabs>
                <w:tab w:val="left" w:pos="540"/>
                <w:tab w:val="left" w:pos="2955"/>
              </w:tabs>
              <w:rPr>
                <w:rFonts w:asciiTheme="minorHAnsi" w:hAnsiTheme="minorHAnsi" w:cs="Kalinga"/>
                <w:bCs/>
                <w:sz w:val="22"/>
                <w:szCs w:val="22"/>
              </w:rPr>
            </w:pPr>
            <w:r>
              <w:rPr>
                <w:rFonts w:asciiTheme="minorHAnsi" w:hAnsiTheme="minorHAnsi" w:cs="Kalinga"/>
                <w:bCs/>
                <w:sz w:val="22"/>
                <w:szCs w:val="22"/>
              </w:rPr>
              <w:t>Members noted the report on the Shilling Fair.</w:t>
            </w:r>
          </w:p>
          <w:p w14:paraId="3C92C4DC" w14:textId="0314E8F9" w:rsidR="00591BFD" w:rsidRDefault="00591BFD" w:rsidP="00591BFD">
            <w:pPr>
              <w:tabs>
                <w:tab w:val="left" w:pos="540"/>
                <w:tab w:val="left" w:pos="2955"/>
              </w:tabs>
              <w:rPr>
                <w:rFonts w:asciiTheme="minorHAnsi" w:hAnsiTheme="minorHAnsi" w:cs="Kalinga"/>
                <w:bCs/>
                <w:sz w:val="22"/>
                <w:szCs w:val="22"/>
              </w:rPr>
            </w:pPr>
            <w:r>
              <w:rPr>
                <w:rFonts w:asciiTheme="minorHAnsi" w:hAnsiTheme="minorHAnsi" w:cs="Kalinga"/>
                <w:bCs/>
                <w:sz w:val="22"/>
                <w:szCs w:val="22"/>
              </w:rPr>
              <w:t xml:space="preserve">Cllr L Gregori expressed his thanks to </w:t>
            </w:r>
            <w:r w:rsidR="007A6674">
              <w:rPr>
                <w:rFonts w:asciiTheme="minorHAnsi" w:hAnsiTheme="minorHAnsi" w:cs="Kalinga"/>
                <w:bCs/>
                <w:sz w:val="22"/>
                <w:szCs w:val="22"/>
              </w:rPr>
              <w:t>Cllr B Long</w:t>
            </w:r>
            <w:r>
              <w:rPr>
                <w:rFonts w:asciiTheme="minorHAnsi" w:hAnsiTheme="minorHAnsi" w:cs="Kalinga"/>
                <w:bCs/>
                <w:sz w:val="22"/>
                <w:szCs w:val="22"/>
              </w:rPr>
              <w:t xml:space="preserve"> for a very good report.</w:t>
            </w:r>
          </w:p>
          <w:p w14:paraId="07AE4E6D" w14:textId="77777777" w:rsidR="00591BFD" w:rsidRDefault="00591BFD" w:rsidP="00591BFD">
            <w:pPr>
              <w:tabs>
                <w:tab w:val="left" w:pos="540"/>
                <w:tab w:val="left" w:pos="2955"/>
              </w:tabs>
              <w:rPr>
                <w:rFonts w:asciiTheme="minorHAnsi" w:hAnsiTheme="minorHAnsi" w:cs="Kalinga"/>
                <w:bCs/>
                <w:sz w:val="22"/>
                <w:szCs w:val="22"/>
              </w:rPr>
            </w:pPr>
            <w:r>
              <w:rPr>
                <w:rFonts w:asciiTheme="minorHAnsi" w:hAnsiTheme="minorHAnsi" w:cs="Kalinga"/>
                <w:bCs/>
                <w:sz w:val="22"/>
                <w:szCs w:val="22"/>
              </w:rPr>
              <w:t>Cllr B Long confirmed her continued support in running the Shilling Fair for 2019.</w:t>
            </w:r>
          </w:p>
          <w:p w14:paraId="75BA4E17" w14:textId="77777777" w:rsidR="00591BFD" w:rsidRDefault="00591BFD" w:rsidP="00591BFD">
            <w:pPr>
              <w:tabs>
                <w:tab w:val="left" w:pos="540"/>
                <w:tab w:val="left" w:pos="2955"/>
              </w:tabs>
              <w:rPr>
                <w:rFonts w:asciiTheme="minorHAnsi" w:hAnsiTheme="minorHAnsi" w:cs="Kalinga"/>
                <w:bCs/>
                <w:sz w:val="22"/>
                <w:szCs w:val="22"/>
              </w:rPr>
            </w:pPr>
            <w:r>
              <w:rPr>
                <w:rFonts w:asciiTheme="minorHAnsi" w:hAnsiTheme="minorHAnsi" w:cs="Kalinga"/>
                <w:bCs/>
                <w:sz w:val="22"/>
                <w:szCs w:val="22"/>
              </w:rPr>
              <w:t xml:space="preserve">It was proposed by Cllr L Gregori and seconded by </w:t>
            </w:r>
            <w:r w:rsidR="0044737C">
              <w:rPr>
                <w:rFonts w:asciiTheme="minorHAnsi" w:hAnsiTheme="minorHAnsi" w:cs="Kalinga"/>
                <w:bCs/>
                <w:sz w:val="22"/>
                <w:szCs w:val="22"/>
              </w:rPr>
              <w:t>Cllr L Bird that the Committee approve the following recommendations:</w:t>
            </w:r>
          </w:p>
          <w:p w14:paraId="0E56052D" w14:textId="77777777" w:rsidR="0044737C" w:rsidRPr="0044737C" w:rsidRDefault="0044737C" w:rsidP="0044737C">
            <w:pPr>
              <w:pStyle w:val="ListParagraph"/>
              <w:numPr>
                <w:ilvl w:val="0"/>
                <w:numId w:val="45"/>
              </w:numPr>
              <w:tabs>
                <w:tab w:val="left" w:pos="540"/>
                <w:tab w:val="left" w:pos="2955"/>
              </w:tabs>
              <w:rPr>
                <w:rFonts w:asciiTheme="minorHAnsi" w:hAnsiTheme="minorHAnsi" w:cs="Kalinga"/>
                <w:bCs/>
                <w:sz w:val="22"/>
                <w:szCs w:val="22"/>
              </w:rPr>
            </w:pPr>
            <w:r w:rsidRPr="0044737C">
              <w:rPr>
                <w:rFonts w:asciiTheme="minorHAnsi" w:hAnsiTheme="minorHAnsi" w:cs="Kalinga"/>
                <w:bCs/>
                <w:sz w:val="22"/>
                <w:szCs w:val="22"/>
              </w:rPr>
              <w:t>The event should remain on the same weekend of the year in 2019.</w:t>
            </w:r>
          </w:p>
          <w:p w14:paraId="6C8C1D2F" w14:textId="77777777" w:rsidR="0044737C" w:rsidRPr="0044737C" w:rsidRDefault="0044737C" w:rsidP="0044737C">
            <w:pPr>
              <w:pStyle w:val="ListParagraph"/>
              <w:numPr>
                <w:ilvl w:val="0"/>
                <w:numId w:val="45"/>
              </w:numPr>
              <w:tabs>
                <w:tab w:val="left" w:pos="540"/>
                <w:tab w:val="left" w:pos="2955"/>
              </w:tabs>
              <w:rPr>
                <w:rFonts w:asciiTheme="minorHAnsi" w:hAnsiTheme="minorHAnsi" w:cs="Kalinga"/>
                <w:bCs/>
                <w:sz w:val="22"/>
                <w:szCs w:val="22"/>
              </w:rPr>
            </w:pPr>
            <w:r w:rsidRPr="0044737C">
              <w:rPr>
                <w:rFonts w:asciiTheme="minorHAnsi" w:hAnsiTheme="minorHAnsi" w:cs="Kalinga"/>
                <w:bCs/>
                <w:sz w:val="22"/>
                <w:szCs w:val="22"/>
              </w:rPr>
              <w:lastRenderedPageBreak/>
              <w:t>Grants and financial support must be confirmed by early 2019.</w:t>
            </w:r>
          </w:p>
          <w:p w14:paraId="63CED763" w14:textId="5AA75A34" w:rsidR="0044737C" w:rsidRDefault="0044737C" w:rsidP="0044737C">
            <w:pPr>
              <w:pStyle w:val="ListParagraph"/>
              <w:numPr>
                <w:ilvl w:val="0"/>
                <w:numId w:val="45"/>
              </w:numPr>
              <w:tabs>
                <w:tab w:val="left" w:pos="540"/>
                <w:tab w:val="left" w:pos="2955"/>
              </w:tabs>
              <w:ind w:left="603" w:hanging="243"/>
              <w:rPr>
                <w:rFonts w:asciiTheme="minorHAnsi" w:hAnsiTheme="minorHAnsi" w:cs="Kalinga"/>
                <w:bCs/>
                <w:sz w:val="22"/>
                <w:szCs w:val="22"/>
              </w:rPr>
            </w:pPr>
            <w:r w:rsidRPr="0044737C">
              <w:rPr>
                <w:rFonts w:asciiTheme="minorHAnsi" w:hAnsiTheme="minorHAnsi" w:cs="Kalinga"/>
                <w:bCs/>
                <w:sz w:val="22"/>
                <w:szCs w:val="22"/>
              </w:rPr>
              <w:t>The committee administration/management procedures should remain the same with</w:t>
            </w:r>
            <w:r>
              <w:rPr>
                <w:rFonts w:asciiTheme="minorHAnsi" w:hAnsiTheme="minorHAnsi" w:cs="Kalinga"/>
                <w:bCs/>
                <w:sz w:val="22"/>
                <w:szCs w:val="22"/>
              </w:rPr>
              <w:t xml:space="preserve"> </w:t>
            </w:r>
            <w:r w:rsidRPr="0044737C">
              <w:rPr>
                <w:rFonts w:asciiTheme="minorHAnsi" w:hAnsiTheme="minorHAnsi" w:cs="Kalinga"/>
                <w:bCs/>
                <w:sz w:val="22"/>
                <w:szCs w:val="22"/>
              </w:rPr>
              <w:t>continuing support from the Andover Town Council Communities Officer.</w:t>
            </w:r>
          </w:p>
          <w:p w14:paraId="3DE6EA61" w14:textId="77777777" w:rsidR="0044737C" w:rsidRDefault="0044737C" w:rsidP="0044737C">
            <w:pPr>
              <w:tabs>
                <w:tab w:val="left" w:pos="540"/>
                <w:tab w:val="left" w:pos="2955"/>
              </w:tabs>
              <w:rPr>
                <w:rFonts w:asciiTheme="minorHAnsi" w:hAnsiTheme="minorHAnsi" w:cs="Kalinga"/>
                <w:bCs/>
                <w:sz w:val="22"/>
                <w:szCs w:val="22"/>
              </w:rPr>
            </w:pPr>
            <w:r>
              <w:rPr>
                <w:rFonts w:asciiTheme="minorHAnsi" w:hAnsiTheme="minorHAnsi" w:cs="Kalinga"/>
                <w:bCs/>
                <w:sz w:val="22"/>
                <w:szCs w:val="22"/>
              </w:rPr>
              <w:t>A vote was taken which was unanimous.</w:t>
            </w:r>
          </w:p>
          <w:p w14:paraId="4E026322" w14:textId="77777777" w:rsidR="0044737C" w:rsidRPr="0044737C" w:rsidRDefault="0044737C" w:rsidP="0044737C">
            <w:pPr>
              <w:tabs>
                <w:tab w:val="left" w:pos="540"/>
                <w:tab w:val="left" w:pos="2955"/>
              </w:tabs>
              <w:rPr>
                <w:rFonts w:asciiTheme="minorHAnsi" w:hAnsiTheme="minorHAnsi" w:cs="Kalinga"/>
                <w:b/>
                <w:bCs/>
                <w:sz w:val="22"/>
                <w:szCs w:val="22"/>
              </w:rPr>
            </w:pPr>
            <w:r w:rsidRPr="0044737C">
              <w:rPr>
                <w:rFonts w:asciiTheme="minorHAnsi" w:hAnsiTheme="minorHAnsi" w:cs="Kalinga"/>
                <w:b/>
                <w:bCs/>
                <w:sz w:val="22"/>
                <w:szCs w:val="22"/>
              </w:rPr>
              <w:t>RESOLVED: that the Committee approve the following recommendations:</w:t>
            </w:r>
          </w:p>
          <w:p w14:paraId="4CA1ED3C" w14:textId="77777777" w:rsidR="0044737C" w:rsidRPr="0044737C" w:rsidRDefault="0044737C" w:rsidP="0044737C">
            <w:pPr>
              <w:pStyle w:val="ListParagraph"/>
              <w:numPr>
                <w:ilvl w:val="0"/>
                <w:numId w:val="45"/>
              </w:numPr>
              <w:tabs>
                <w:tab w:val="left" w:pos="540"/>
                <w:tab w:val="left" w:pos="2955"/>
              </w:tabs>
              <w:rPr>
                <w:rFonts w:asciiTheme="minorHAnsi" w:hAnsiTheme="minorHAnsi" w:cs="Kalinga"/>
                <w:b/>
                <w:bCs/>
                <w:sz w:val="22"/>
                <w:szCs w:val="22"/>
              </w:rPr>
            </w:pPr>
            <w:r w:rsidRPr="0044737C">
              <w:rPr>
                <w:rFonts w:asciiTheme="minorHAnsi" w:hAnsiTheme="minorHAnsi" w:cs="Kalinga"/>
                <w:b/>
                <w:bCs/>
                <w:sz w:val="22"/>
                <w:szCs w:val="22"/>
              </w:rPr>
              <w:t>The event should remain on the same weekend of the year in 2019.</w:t>
            </w:r>
          </w:p>
          <w:p w14:paraId="7B17077C" w14:textId="77777777" w:rsidR="0044737C" w:rsidRPr="0044737C" w:rsidRDefault="0044737C" w:rsidP="0044737C">
            <w:pPr>
              <w:pStyle w:val="ListParagraph"/>
              <w:numPr>
                <w:ilvl w:val="0"/>
                <w:numId w:val="45"/>
              </w:numPr>
              <w:tabs>
                <w:tab w:val="left" w:pos="540"/>
                <w:tab w:val="left" w:pos="2955"/>
              </w:tabs>
              <w:rPr>
                <w:rFonts w:asciiTheme="minorHAnsi" w:hAnsiTheme="minorHAnsi" w:cs="Kalinga"/>
                <w:b/>
                <w:bCs/>
                <w:sz w:val="22"/>
                <w:szCs w:val="22"/>
              </w:rPr>
            </w:pPr>
            <w:r w:rsidRPr="0044737C">
              <w:rPr>
                <w:rFonts w:asciiTheme="minorHAnsi" w:hAnsiTheme="minorHAnsi" w:cs="Kalinga"/>
                <w:b/>
                <w:bCs/>
                <w:sz w:val="22"/>
                <w:szCs w:val="22"/>
              </w:rPr>
              <w:t>Grants and financial support must be confirmed by early 2019.</w:t>
            </w:r>
          </w:p>
          <w:p w14:paraId="30077DF7" w14:textId="5DE99333" w:rsidR="00C91157" w:rsidRPr="00C91157" w:rsidRDefault="0044737C" w:rsidP="00FE407A">
            <w:pPr>
              <w:pStyle w:val="ListParagraph"/>
              <w:numPr>
                <w:ilvl w:val="0"/>
                <w:numId w:val="45"/>
              </w:numPr>
              <w:tabs>
                <w:tab w:val="left" w:pos="540"/>
                <w:tab w:val="left" w:pos="2955"/>
              </w:tabs>
              <w:ind w:left="603" w:hanging="243"/>
              <w:rPr>
                <w:rFonts w:asciiTheme="minorHAnsi" w:hAnsiTheme="minorHAnsi" w:cs="Kalinga"/>
                <w:bCs/>
                <w:sz w:val="22"/>
                <w:szCs w:val="22"/>
              </w:rPr>
            </w:pPr>
            <w:r w:rsidRPr="0044737C">
              <w:rPr>
                <w:rFonts w:asciiTheme="minorHAnsi" w:hAnsiTheme="minorHAnsi" w:cs="Kalinga"/>
                <w:b/>
                <w:bCs/>
                <w:sz w:val="22"/>
                <w:szCs w:val="22"/>
              </w:rPr>
              <w:t>The committee administration/management procedures should remain the same with continuing support from the Andover Town Council Communities Officer.</w:t>
            </w:r>
          </w:p>
        </w:tc>
      </w:tr>
      <w:tr w:rsidR="007A7C50" w:rsidRPr="00836A24" w14:paraId="3C6702E2" w14:textId="77777777" w:rsidTr="00F20044">
        <w:tc>
          <w:tcPr>
            <w:tcW w:w="1277" w:type="dxa"/>
            <w:tcBorders>
              <w:top w:val="nil"/>
              <w:left w:val="nil"/>
              <w:bottom w:val="nil"/>
              <w:right w:val="nil"/>
            </w:tcBorders>
            <w:shd w:val="clear" w:color="auto" w:fill="auto"/>
          </w:tcPr>
          <w:p w14:paraId="4CD43A8B" w14:textId="63B0CE95" w:rsidR="007A7C50" w:rsidRDefault="007A7C50" w:rsidP="007A7C50">
            <w:pPr>
              <w:jc w:val="both"/>
              <w:rPr>
                <w:rFonts w:asciiTheme="minorHAnsi" w:hAnsiTheme="minorHAnsi" w:cs="Kalinga"/>
                <w:b/>
                <w:sz w:val="22"/>
                <w:szCs w:val="22"/>
              </w:rPr>
            </w:pPr>
            <w:r>
              <w:rPr>
                <w:rFonts w:asciiTheme="minorHAnsi" w:hAnsiTheme="minorHAnsi" w:cs="Kalinga"/>
                <w:b/>
                <w:sz w:val="22"/>
                <w:szCs w:val="22"/>
              </w:rPr>
              <w:lastRenderedPageBreak/>
              <w:t>AC 069/18</w:t>
            </w:r>
          </w:p>
        </w:tc>
        <w:tc>
          <w:tcPr>
            <w:tcW w:w="9394" w:type="dxa"/>
            <w:tcBorders>
              <w:top w:val="nil"/>
              <w:left w:val="nil"/>
              <w:bottom w:val="nil"/>
              <w:right w:val="nil"/>
            </w:tcBorders>
            <w:shd w:val="clear" w:color="auto" w:fill="auto"/>
          </w:tcPr>
          <w:p w14:paraId="5EF0D4C9" w14:textId="77777777" w:rsidR="00C91157" w:rsidRPr="00FE407A" w:rsidRDefault="00C91157" w:rsidP="00C91157">
            <w:pPr>
              <w:tabs>
                <w:tab w:val="left" w:pos="540"/>
                <w:tab w:val="left" w:pos="2955"/>
              </w:tabs>
              <w:rPr>
                <w:rFonts w:asciiTheme="minorHAnsi" w:hAnsiTheme="minorHAnsi" w:cs="Kalinga"/>
                <w:b/>
                <w:bCs/>
                <w:sz w:val="22"/>
                <w:szCs w:val="22"/>
              </w:rPr>
            </w:pPr>
            <w:r w:rsidRPr="00FE407A">
              <w:rPr>
                <w:rFonts w:asciiTheme="minorHAnsi" w:hAnsiTheme="minorHAnsi" w:cs="Kalinga"/>
                <w:b/>
                <w:bCs/>
                <w:sz w:val="22"/>
                <w:szCs w:val="22"/>
              </w:rPr>
              <w:t>COMMITTEE WORK PROGRAMME</w:t>
            </w:r>
          </w:p>
          <w:p w14:paraId="4E30E9E3" w14:textId="67606194" w:rsidR="007A7C50" w:rsidRPr="00FE407A" w:rsidRDefault="007A7C50" w:rsidP="007A7C50">
            <w:pPr>
              <w:tabs>
                <w:tab w:val="left" w:pos="540"/>
                <w:tab w:val="left" w:pos="2955"/>
              </w:tabs>
              <w:rPr>
                <w:rFonts w:asciiTheme="minorHAnsi" w:hAnsiTheme="minorHAnsi" w:cs="Kalinga"/>
                <w:bCs/>
                <w:sz w:val="22"/>
                <w:szCs w:val="22"/>
              </w:rPr>
            </w:pPr>
            <w:r w:rsidRPr="00FE407A">
              <w:rPr>
                <w:rFonts w:asciiTheme="minorHAnsi" w:hAnsiTheme="minorHAnsi" w:cs="Kalinga"/>
                <w:bCs/>
                <w:sz w:val="22"/>
                <w:szCs w:val="22"/>
              </w:rPr>
              <w:t>Members noted the items on the current Committee Work Programme and requested the following additional items to be added:</w:t>
            </w:r>
          </w:p>
          <w:p w14:paraId="64CBDF8C" w14:textId="2C379985" w:rsidR="007A7C50" w:rsidRPr="00FE407A" w:rsidRDefault="00C91157" w:rsidP="007A7C50">
            <w:pPr>
              <w:tabs>
                <w:tab w:val="left" w:pos="540"/>
                <w:tab w:val="left" w:pos="2955"/>
              </w:tabs>
              <w:rPr>
                <w:rFonts w:asciiTheme="minorHAnsi" w:hAnsiTheme="minorHAnsi" w:cs="Kalinga"/>
                <w:bCs/>
                <w:sz w:val="22"/>
                <w:szCs w:val="22"/>
              </w:rPr>
            </w:pPr>
            <w:r w:rsidRPr="00FE407A">
              <w:rPr>
                <w:rFonts w:asciiTheme="minorHAnsi" w:hAnsiTheme="minorHAnsi" w:cs="Kalinga"/>
                <w:bCs/>
                <w:sz w:val="22"/>
                <w:szCs w:val="22"/>
              </w:rPr>
              <w:t>14 February 2019</w:t>
            </w:r>
            <w:r w:rsidR="007A7C50" w:rsidRPr="00FE407A">
              <w:rPr>
                <w:rFonts w:asciiTheme="minorHAnsi" w:hAnsiTheme="minorHAnsi" w:cs="Kalinga"/>
                <w:bCs/>
                <w:sz w:val="22"/>
                <w:szCs w:val="22"/>
              </w:rPr>
              <w:t xml:space="preserve"> – </w:t>
            </w:r>
            <w:r w:rsidRPr="00FE407A">
              <w:rPr>
                <w:rFonts w:asciiTheme="minorHAnsi" w:hAnsiTheme="minorHAnsi" w:cs="Kalinga"/>
                <w:bCs/>
                <w:sz w:val="22"/>
                <w:szCs w:val="22"/>
              </w:rPr>
              <w:t>WW1 Tree Plaque</w:t>
            </w:r>
          </w:p>
          <w:p w14:paraId="2243B71B" w14:textId="28CD7B17" w:rsidR="007A7C50" w:rsidRPr="00FE407A" w:rsidRDefault="00C91157" w:rsidP="007A7C50">
            <w:pPr>
              <w:tabs>
                <w:tab w:val="left" w:pos="540"/>
                <w:tab w:val="left" w:pos="2955"/>
              </w:tabs>
              <w:rPr>
                <w:rFonts w:asciiTheme="minorHAnsi" w:hAnsiTheme="minorHAnsi" w:cs="Kalinga"/>
                <w:bCs/>
                <w:sz w:val="22"/>
                <w:szCs w:val="22"/>
              </w:rPr>
            </w:pPr>
            <w:r w:rsidRPr="00FE407A">
              <w:rPr>
                <w:rFonts w:asciiTheme="minorHAnsi" w:hAnsiTheme="minorHAnsi" w:cs="Kalinga"/>
                <w:bCs/>
                <w:sz w:val="22"/>
                <w:szCs w:val="22"/>
              </w:rPr>
              <w:t>14 February 2019</w:t>
            </w:r>
            <w:r w:rsidR="007A7C50" w:rsidRPr="00FE407A">
              <w:rPr>
                <w:rFonts w:asciiTheme="minorHAnsi" w:hAnsiTheme="minorHAnsi" w:cs="Kalinga"/>
                <w:bCs/>
                <w:sz w:val="22"/>
                <w:szCs w:val="22"/>
              </w:rPr>
              <w:t xml:space="preserve"> – Update to the 16 Name Plaque</w:t>
            </w:r>
          </w:p>
          <w:p w14:paraId="3E78BAB3" w14:textId="05431123" w:rsidR="007A7C50" w:rsidRPr="00FE407A" w:rsidRDefault="00C91157" w:rsidP="007A7C50">
            <w:pPr>
              <w:tabs>
                <w:tab w:val="left" w:pos="540"/>
                <w:tab w:val="left" w:pos="2955"/>
              </w:tabs>
              <w:rPr>
                <w:rFonts w:asciiTheme="minorHAnsi" w:hAnsiTheme="minorHAnsi" w:cs="Kalinga"/>
                <w:bCs/>
                <w:sz w:val="22"/>
                <w:szCs w:val="22"/>
              </w:rPr>
            </w:pPr>
            <w:r w:rsidRPr="00FE407A">
              <w:rPr>
                <w:rFonts w:asciiTheme="minorHAnsi" w:hAnsiTheme="minorHAnsi" w:cs="Kalinga"/>
                <w:bCs/>
                <w:sz w:val="22"/>
                <w:szCs w:val="22"/>
              </w:rPr>
              <w:t>14 February 2019</w:t>
            </w:r>
            <w:r w:rsidR="007A7C50" w:rsidRPr="00FE407A">
              <w:rPr>
                <w:rFonts w:asciiTheme="minorHAnsi" w:hAnsiTheme="minorHAnsi" w:cs="Kalinga"/>
                <w:bCs/>
                <w:sz w:val="22"/>
                <w:szCs w:val="22"/>
              </w:rPr>
              <w:t xml:space="preserve"> –</w:t>
            </w:r>
            <w:r w:rsidRPr="00FE407A">
              <w:rPr>
                <w:rFonts w:asciiTheme="minorHAnsi" w:hAnsiTheme="minorHAnsi" w:cs="Kalinga"/>
                <w:bCs/>
                <w:sz w:val="22"/>
                <w:szCs w:val="22"/>
              </w:rPr>
              <w:t xml:space="preserve"> </w:t>
            </w:r>
            <w:r w:rsidR="007A7C50" w:rsidRPr="00FE407A">
              <w:rPr>
                <w:rFonts w:asciiTheme="minorHAnsi" w:hAnsiTheme="minorHAnsi" w:cs="Kalinga"/>
                <w:bCs/>
                <w:sz w:val="22"/>
                <w:szCs w:val="22"/>
              </w:rPr>
              <w:t>215 Report</w:t>
            </w:r>
          </w:p>
          <w:p w14:paraId="664DE999" w14:textId="1B5ADFDD" w:rsidR="007A7C50" w:rsidRPr="00FE407A" w:rsidRDefault="00C91157" w:rsidP="00C91157">
            <w:pPr>
              <w:tabs>
                <w:tab w:val="left" w:pos="540"/>
                <w:tab w:val="left" w:pos="2955"/>
              </w:tabs>
              <w:rPr>
                <w:rFonts w:asciiTheme="minorHAnsi" w:hAnsiTheme="minorHAnsi" w:cs="Kalinga"/>
                <w:bCs/>
                <w:sz w:val="22"/>
                <w:szCs w:val="22"/>
              </w:rPr>
            </w:pPr>
            <w:r w:rsidRPr="00FE407A">
              <w:rPr>
                <w:rFonts w:asciiTheme="minorHAnsi" w:hAnsiTheme="minorHAnsi" w:cs="Kalinga"/>
                <w:bCs/>
                <w:sz w:val="22"/>
                <w:szCs w:val="22"/>
              </w:rPr>
              <w:t>14 February 2019</w:t>
            </w:r>
            <w:r w:rsidR="007A7C50" w:rsidRPr="00FE407A">
              <w:rPr>
                <w:rFonts w:asciiTheme="minorHAnsi" w:hAnsiTheme="minorHAnsi" w:cs="Kalinga"/>
                <w:bCs/>
                <w:sz w:val="22"/>
                <w:szCs w:val="22"/>
              </w:rPr>
              <w:t xml:space="preserve"> – </w:t>
            </w:r>
            <w:r w:rsidRPr="00FE407A">
              <w:rPr>
                <w:rFonts w:asciiTheme="minorHAnsi" w:hAnsiTheme="minorHAnsi" w:cs="Kalinga"/>
                <w:bCs/>
                <w:sz w:val="22"/>
                <w:szCs w:val="22"/>
              </w:rPr>
              <w:t>Victorian Fountain</w:t>
            </w:r>
          </w:p>
          <w:p w14:paraId="48490DD9" w14:textId="77777777" w:rsidR="00C91157" w:rsidRPr="00FE407A" w:rsidRDefault="006A14C6" w:rsidP="006A14C6">
            <w:pPr>
              <w:tabs>
                <w:tab w:val="left" w:pos="540"/>
                <w:tab w:val="left" w:pos="2955"/>
              </w:tabs>
              <w:rPr>
                <w:rFonts w:asciiTheme="minorHAnsi" w:hAnsiTheme="minorHAnsi" w:cs="Kalinga"/>
                <w:bCs/>
                <w:sz w:val="22"/>
                <w:szCs w:val="22"/>
              </w:rPr>
            </w:pPr>
            <w:r w:rsidRPr="00FE407A">
              <w:rPr>
                <w:rFonts w:asciiTheme="minorHAnsi" w:hAnsiTheme="minorHAnsi" w:cs="Kalinga"/>
                <w:bCs/>
                <w:sz w:val="22"/>
                <w:szCs w:val="22"/>
              </w:rPr>
              <w:t>It was requested that the Assets and Communities Work Programme include the whole year’s items on it.</w:t>
            </w:r>
          </w:p>
          <w:p w14:paraId="04D6B83F" w14:textId="651F47E6" w:rsidR="004C1814" w:rsidRPr="008F3A15" w:rsidRDefault="004C1814" w:rsidP="006A14C6">
            <w:pPr>
              <w:tabs>
                <w:tab w:val="left" w:pos="540"/>
                <w:tab w:val="left" w:pos="2955"/>
              </w:tabs>
              <w:rPr>
                <w:rFonts w:asciiTheme="minorHAnsi" w:hAnsiTheme="minorHAnsi" w:cs="Kalinga"/>
                <w:bCs/>
                <w:sz w:val="22"/>
                <w:szCs w:val="22"/>
              </w:rPr>
            </w:pPr>
            <w:r>
              <w:rPr>
                <w:rFonts w:asciiTheme="minorHAnsi" w:hAnsiTheme="minorHAnsi" w:cs="Kalinga"/>
                <w:bCs/>
                <w:sz w:val="22"/>
                <w:szCs w:val="22"/>
              </w:rPr>
              <w:t xml:space="preserve">The Town Clerk confirmed that the above would be added to the Work Programme, on the understanding that if Projects were unable to meet the tight deadline for the following meeting, they would be added </w:t>
            </w:r>
            <w:r w:rsidR="00FE407A">
              <w:rPr>
                <w:rFonts w:asciiTheme="minorHAnsi" w:hAnsiTheme="minorHAnsi" w:cs="Kalinga"/>
                <w:bCs/>
                <w:sz w:val="22"/>
                <w:szCs w:val="22"/>
              </w:rPr>
              <w:t>for the next meeting.</w:t>
            </w:r>
          </w:p>
        </w:tc>
      </w:tr>
      <w:tr w:rsidR="007A7C50" w:rsidRPr="00836A24" w14:paraId="36B98144" w14:textId="77777777" w:rsidTr="00F20044">
        <w:tc>
          <w:tcPr>
            <w:tcW w:w="1277" w:type="dxa"/>
            <w:tcBorders>
              <w:top w:val="nil"/>
              <w:left w:val="nil"/>
              <w:bottom w:val="nil"/>
              <w:right w:val="nil"/>
            </w:tcBorders>
            <w:shd w:val="clear" w:color="auto" w:fill="auto"/>
          </w:tcPr>
          <w:p w14:paraId="7B054017" w14:textId="42108ECF" w:rsidR="007A7C50" w:rsidRPr="00836A24" w:rsidRDefault="007A7C50" w:rsidP="007A7C50">
            <w:pPr>
              <w:jc w:val="both"/>
              <w:rPr>
                <w:rFonts w:ascii="Calibri" w:hAnsi="Calibri" w:cs="Kalinga"/>
                <w:b/>
                <w:sz w:val="22"/>
                <w:szCs w:val="22"/>
              </w:rPr>
            </w:pPr>
            <w:r>
              <w:rPr>
                <w:rFonts w:asciiTheme="minorHAnsi" w:hAnsiTheme="minorHAnsi" w:cs="Kalinga"/>
                <w:b/>
                <w:sz w:val="22"/>
                <w:szCs w:val="22"/>
              </w:rPr>
              <w:t>AC 070</w:t>
            </w:r>
            <w:r w:rsidRPr="00836A24">
              <w:rPr>
                <w:rFonts w:asciiTheme="minorHAnsi" w:hAnsiTheme="minorHAnsi" w:cs="Kalinga"/>
                <w:b/>
                <w:sz w:val="22"/>
                <w:szCs w:val="22"/>
              </w:rPr>
              <w:t>/1</w:t>
            </w:r>
            <w:r>
              <w:rPr>
                <w:rFonts w:asciiTheme="minorHAnsi" w:hAnsiTheme="minorHAnsi" w:cs="Kalinga"/>
                <w:b/>
                <w:sz w:val="22"/>
                <w:szCs w:val="22"/>
              </w:rPr>
              <w:t>8</w:t>
            </w:r>
          </w:p>
        </w:tc>
        <w:tc>
          <w:tcPr>
            <w:tcW w:w="9394" w:type="dxa"/>
            <w:tcBorders>
              <w:top w:val="nil"/>
              <w:left w:val="nil"/>
              <w:bottom w:val="nil"/>
              <w:right w:val="nil"/>
            </w:tcBorders>
            <w:shd w:val="clear" w:color="auto" w:fill="auto"/>
          </w:tcPr>
          <w:p w14:paraId="4428C5A4" w14:textId="77777777" w:rsidR="007A7C50" w:rsidRDefault="007A7C50" w:rsidP="007A7C50">
            <w:pPr>
              <w:tabs>
                <w:tab w:val="left" w:pos="540"/>
                <w:tab w:val="left" w:pos="2955"/>
              </w:tabs>
              <w:rPr>
                <w:rFonts w:asciiTheme="minorHAnsi" w:hAnsiTheme="minorHAnsi" w:cs="Kalinga"/>
                <w:b/>
                <w:bCs/>
                <w:sz w:val="22"/>
                <w:szCs w:val="22"/>
              </w:rPr>
            </w:pPr>
            <w:r w:rsidRPr="009032A6">
              <w:rPr>
                <w:rFonts w:asciiTheme="minorHAnsi" w:hAnsiTheme="minorHAnsi" w:cs="Kalinga"/>
                <w:b/>
                <w:bCs/>
                <w:sz w:val="22"/>
                <w:szCs w:val="22"/>
              </w:rPr>
              <w:t>DATE OF NEXT MEETING</w:t>
            </w:r>
          </w:p>
          <w:p w14:paraId="0D9F6384" w14:textId="5FD682F1" w:rsidR="007A7C50" w:rsidRPr="00E33E98" w:rsidRDefault="007A7C50" w:rsidP="007A7C50">
            <w:pPr>
              <w:tabs>
                <w:tab w:val="left" w:pos="540"/>
                <w:tab w:val="left" w:pos="2955"/>
              </w:tabs>
              <w:rPr>
                <w:rFonts w:asciiTheme="minorHAnsi" w:hAnsiTheme="minorHAnsi" w:cs="Kalinga"/>
                <w:bCs/>
                <w:sz w:val="22"/>
                <w:szCs w:val="22"/>
              </w:rPr>
            </w:pPr>
            <w:r>
              <w:rPr>
                <w:rFonts w:asciiTheme="minorHAnsi" w:hAnsiTheme="minorHAnsi" w:cs="Kalinga"/>
                <w:bCs/>
                <w:sz w:val="22"/>
                <w:szCs w:val="22"/>
              </w:rPr>
              <w:t xml:space="preserve">It was noted that the date of the next meeting was Thursday 14 February 2019 at 7pm in the Town Council Offices, 68b High Street, Andover. </w:t>
            </w:r>
          </w:p>
        </w:tc>
      </w:tr>
      <w:tr w:rsidR="007A7C50" w:rsidRPr="00836A24" w14:paraId="6AEF6C50" w14:textId="77777777" w:rsidTr="00F20044">
        <w:tc>
          <w:tcPr>
            <w:tcW w:w="1277" w:type="dxa"/>
            <w:tcBorders>
              <w:top w:val="nil"/>
              <w:left w:val="nil"/>
              <w:bottom w:val="nil"/>
              <w:right w:val="nil"/>
            </w:tcBorders>
            <w:shd w:val="clear" w:color="auto" w:fill="auto"/>
          </w:tcPr>
          <w:p w14:paraId="05A0DE08" w14:textId="6F2D4FF5" w:rsidR="007A7C50" w:rsidRPr="00836A24" w:rsidRDefault="007A7C50" w:rsidP="007A7C50">
            <w:pPr>
              <w:jc w:val="both"/>
              <w:rPr>
                <w:rFonts w:ascii="Calibri" w:hAnsi="Calibri" w:cs="Kalinga"/>
                <w:b/>
                <w:sz w:val="22"/>
                <w:szCs w:val="22"/>
              </w:rPr>
            </w:pPr>
          </w:p>
        </w:tc>
        <w:tc>
          <w:tcPr>
            <w:tcW w:w="9394" w:type="dxa"/>
            <w:tcBorders>
              <w:top w:val="nil"/>
              <w:left w:val="nil"/>
              <w:bottom w:val="nil"/>
              <w:right w:val="nil"/>
            </w:tcBorders>
            <w:shd w:val="clear" w:color="auto" w:fill="auto"/>
          </w:tcPr>
          <w:p w14:paraId="5F819C4A" w14:textId="77777777" w:rsidR="007A7C50" w:rsidRDefault="007A7C50" w:rsidP="007A7C50">
            <w:pPr>
              <w:tabs>
                <w:tab w:val="left" w:pos="540"/>
                <w:tab w:val="left" w:pos="2955"/>
              </w:tabs>
              <w:rPr>
                <w:rFonts w:asciiTheme="minorHAnsi" w:hAnsiTheme="minorHAnsi" w:cs="Kalinga"/>
                <w:bCs/>
                <w:sz w:val="22"/>
                <w:szCs w:val="22"/>
              </w:rPr>
            </w:pPr>
          </w:p>
          <w:p w14:paraId="4D8D1087" w14:textId="3CFE1168" w:rsidR="007A7C50" w:rsidRDefault="007A7C50" w:rsidP="007A7C50">
            <w:pPr>
              <w:tabs>
                <w:tab w:val="left" w:pos="540"/>
                <w:tab w:val="left" w:pos="2955"/>
              </w:tabs>
              <w:rPr>
                <w:rFonts w:asciiTheme="minorHAnsi" w:hAnsiTheme="minorHAnsi" w:cs="Kalinga"/>
                <w:bCs/>
                <w:sz w:val="22"/>
                <w:szCs w:val="22"/>
              </w:rPr>
            </w:pPr>
            <w:r w:rsidRPr="008E478E">
              <w:rPr>
                <w:rFonts w:asciiTheme="minorHAnsi" w:hAnsiTheme="minorHAnsi" w:cs="Kalinga"/>
                <w:bCs/>
                <w:sz w:val="22"/>
                <w:szCs w:val="22"/>
              </w:rPr>
              <w:t xml:space="preserve">The Chairman closed the meeting at </w:t>
            </w:r>
            <w:r>
              <w:rPr>
                <w:rFonts w:asciiTheme="minorHAnsi" w:hAnsiTheme="minorHAnsi" w:cs="Kalinga"/>
                <w:bCs/>
                <w:sz w:val="22"/>
                <w:szCs w:val="22"/>
              </w:rPr>
              <w:t>7.56pm</w:t>
            </w:r>
          </w:p>
          <w:p w14:paraId="37BFEC00" w14:textId="77777777" w:rsidR="007A7C50" w:rsidRDefault="007A7C50" w:rsidP="007A7C50">
            <w:pPr>
              <w:tabs>
                <w:tab w:val="left" w:pos="540"/>
                <w:tab w:val="left" w:pos="2955"/>
              </w:tabs>
              <w:rPr>
                <w:rFonts w:asciiTheme="minorHAnsi" w:hAnsiTheme="minorHAnsi" w:cs="Kalinga"/>
                <w:bCs/>
                <w:sz w:val="22"/>
                <w:szCs w:val="22"/>
              </w:rPr>
            </w:pPr>
          </w:p>
          <w:p w14:paraId="5FEB8F90" w14:textId="6658346E" w:rsidR="007A7C50" w:rsidRPr="00836A24" w:rsidRDefault="007A7C50" w:rsidP="007A7C50">
            <w:pPr>
              <w:jc w:val="both"/>
              <w:rPr>
                <w:rFonts w:ascii="Calibri" w:hAnsi="Calibri" w:cs="Kalinga"/>
                <w:sz w:val="22"/>
                <w:szCs w:val="22"/>
              </w:rPr>
            </w:pPr>
          </w:p>
        </w:tc>
      </w:tr>
      <w:tr w:rsidR="007A7C50" w:rsidRPr="00836A24" w14:paraId="45FAAD5E" w14:textId="77777777" w:rsidTr="00F20044">
        <w:tc>
          <w:tcPr>
            <w:tcW w:w="1277" w:type="dxa"/>
            <w:tcBorders>
              <w:top w:val="nil"/>
              <w:left w:val="nil"/>
              <w:bottom w:val="nil"/>
              <w:right w:val="nil"/>
            </w:tcBorders>
            <w:shd w:val="clear" w:color="auto" w:fill="auto"/>
          </w:tcPr>
          <w:p w14:paraId="6D934674" w14:textId="167E3811" w:rsidR="007A7C50" w:rsidRDefault="007A7C50" w:rsidP="007A7C50">
            <w:pPr>
              <w:jc w:val="both"/>
              <w:rPr>
                <w:rFonts w:asciiTheme="minorHAnsi" w:hAnsiTheme="minorHAnsi" w:cs="Kalinga"/>
                <w:b/>
                <w:sz w:val="22"/>
                <w:szCs w:val="22"/>
              </w:rPr>
            </w:pPr>
          </w:p>
        </w:tc>
        <w:tc>
          <w:tcPr>
            <w:tcW w:w="9394" w:type="dxa"/>
            <w:tcBorders>
              <w:top w:val="nil"/>
              <w:left w:val="nil"/>
              <w:bottom w:val="nil"/>
              <w:right w:val="nil"/>
            </w:tcBorders>
            <w:shd w:val="clear" w:color="auto" w:fill="auto"/>
          </w:tcPr>
          <w:p w14:paraId="5BA437B9" w14:textId="1489E3D7" w:rsidR="007A7C50" w:rsidRPr="008E478E" w:rsidRDefault="007A7C50" w:rsidP="007A7C50">
            <w:pPr>
              <w:jc w:val="both"/>
              <w:rPr>
                <w:rFonts w:ascii="Calibri" w:hAnsi="Calibri" w:cs="Kalinga"/>
                <w:sz w:val="22"/>
                <w:szCs w:val="22"/>
              </w:rPr>
            </w:pPr>
            <w:r w:rsidRPr="008E478E">
              <w:rPr>
                <w:rFonts w:ascii="Calibri" w:hAnsi="Calibri" w:cs="Kalinga"/>
                <w:sz w:val="22"/>
                <w:szCs w:val="22"/>
              </w:rPr>
              <w:t>Chairman                                                                 Date</w:t>
            </w:r>
          </w:p>
        </w:tc>
      </w:tr>
    </w:tbl>
    <w:p w14:paraId="083FAD7C" w14:textId="1589337F" w:rsidR="000A0448" w:rsidRDefault="000A0448" w:rsidP="00190FA7">
      <w:pPr>
        <w:autoSpaceDE w:val="0"/>
        <w:autoSpaceDN w:val="0"/>
        <w:adjustRightInd w:val="0"/>
        <w:rPr>
          <w:rFonts w:ascii="Calibri" w:hAnsi="Calibri" w:cs="Kalinga"/>
          <w:sz w:val="22"/>
          <w:szCs w:val="22"/>
        </w:rPr>
      </w:pPr>
    </w:p>
    <w:p w14:paraId="6552E234" w14:textId="37BCD330" w:rsidR="00B36053" w:rsidRDefault="00B36053" w:rsidP="00190FA7">
      <w:pPr>
        <w:autoSpaceDE w:val="0"/>
        <w:autoSpaceDN w:val="0"/>
        <w:adjustRightInd w:val="0"/>
        <w:rPr>
          <w:rFonts w:ascii="Calibri" w:hAnsi="Calibri" w:cs="Kalinga"/>
          <w:sz w:val="22"/>
          <w:szCs w:val="22"/>
        </w:rPr>
      </w:pPr>
    </w:p>
    <w:p w14:paraId="61FE9A4C" w14:textId="7F7248D8" w:rsidR="00B36053" w:rsidRDefault="00B36053" w:rsidP="00190FA7">
      <w:pPr>
        <w:autoSpaceDE w:val="0"/>
        <w:autoSpaceDN w:val="0"/>
        <w:adjustRightInd w:val="0"/>
        <w:rPr>
          <w:rFonts w:ascii="Calibri" w:hAnsi="Calibri" w:cs="Kalinga"/>
          <w:sz w:val="22"/>
          <w:szCs w:val="22"/>
        </w:rPr>
      </w:pPr>
    </w:p>
    <w:sectPr w:rsidR="00B36053" w:rsidSect="00700AD9">
      <w:footerReference w:type="even" r:id="rId9"/>
      <w:pgSz w:w="11906" w:h="16838" w:code="9"/>
      <w:pgMar w:top="630" w:right="566" w:bottom="36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38D64" w14:textId="77777777" w:rsidR="00547DD6" w:rsidRDefault="00547DD6">
      <w:r>
        <w:separator/>
      </w:r>
    </w:p>
  </w:endnote>
  <w:endnote w:type="continuationSeparator" w:id="0">
    <w:p w14:paraId="6C2F5C0E" w14:textId="77777777" w:rsidR="00547DD6" w:rsidRDefault="0054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charset w:val="00"/>
    <w:family w:val="swiss"/>
    <w:pitch w:val="variable"/>
    <w:sig w:usb0="0008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raphite Std Light">
    <w:panose1 w:val="00000000000000000000"/>
    <w:charset w:val="00"/>
    <w:family w:val="script"/>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A44F" w14:textId="77777777" w:rsidR="00547DD6" w:rsidRDefault="00547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9C3600" w14:textId="77777777" w:rsidR="00547DD6" w:rsidRDefault="0054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43C0" w14:textId="77777777" w:rsidR="00547DD6" w:rsidRDefault="00547DD6">
      <w:r>
        <w:separator/>
      </w:r>
    </w:p>
  </w:footnote>
  <w:footnote w:type="continuationSeparator" w:id="0">
    <w:p w14:paraId="63723A1D" w14:textId="77777777" w:rsidR="00547DD6" w:rsidRDefault="00547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29E7B0"/>
    <w:multiLevelType w:val="hybridMultilevel"/>
    <w:tmpl w:val="5893EF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31BFF"/>
    <w:multiLevelType w:val="hybridMultilevel"/>
    <w:tmpl w:val="30E2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E9A"/>
    <w:multiLevelType w:val="hybridMultilevel"/>
    <w:tmpl w:val="C2E2E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7814"/>
    <w:multiLevelType w:val="hybridMultilevel"/>
    <w:tmpl w:val="92182C32"/>
    <w:lvl w:ilvl="0" w:tplc="6D9A095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C063BE"/>
    <w:multiLevelType w:val="hybridMultilevel"/>
    <w:tmpl w:val="DF94E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D576F4"/>
    <w:multiLevelType w:val="hybridMultilevel"/>
    <w:tmpl w:val="85101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2B1661"/>
    <w:multiLevelType w:val="hybridMultilevel"/>
    <w:tmpl w:val="8570A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903965"/>
    <w:multiLevelType w:val="hybridMultilevel"/>
    <w:tmpl w:val="DF123B28"/>
    <w:lvl w:ilvl="0" w:tplc="D67E55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7B04AA"/>
    <w:multiLevelType w:val="hybridMultilevel"/>
    <w:tmpl w:val="33F4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FE2516"/>
    <w:multiLevelType w:val="hybridMultilevel"/>
    <w:tmpl w:val="D7DC8B88"/>
    <w:lvl w:ilvl="0" w:tplc="9CB6585A">
      <w:start w:val="7"/>
      <w:numFmt w:val="bullet"/>
      <w:lvlText w:val=""/>
      <w:lvlJc w:val="left"/>
      <w:pPr>
        <w:ind w:left="720" w:hanging="360"/>
      </w:pPr>
      <w:rPr>
        <w:rFonts w:ascii="Symbol" w:eastAsia="Times New Roman" w:hAnsi="Symbol"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E77BB9"/>
    <w:multiLevelType w:val="hybridMultilevel"/>
    <w:tmpl w:val="A6C44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8F51D6"/>
    <w:multiLevelType w:val="hybridMultilevel"/>
    <w:tmpl w:val="648A88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6F68AF"/>
    <w:multiLevelType w:val="hybridMultilevel"/>
    <w:tmpl w:val="92182C32"/>
    <w:lvl w:ilvl="0" w:tplc="6D9A095C">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857344"/>
    <w:multiLevelType w:val="hybridMultilevel"/>
    <w:tmpl w:val="86723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2735BC"/>
    <w:multiLevelType w:val="hybridMultilevel"/>
    <w:tmpl w:val="516C0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D7EB8"/>
    <w:multiLevelType w:val="hybridMultilevel"/>
    <w:tmpl w:val="3672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5364A6"/>
    <w:multiLevelType w:val="hybridMultilevel"/>
    <w:tmpl w:val="52F88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B71159"/>
    <w:multiLevelType w:val="hybridMultilevel"/>
    <w:tmpl w:val="5C187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6310FB"/>
    <w:multiLevelType w:val="hybridMultilevel"/>
    <w:tmpl w:val="1DB0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CC2F6F"/>
    <w:multiLevelType w:val="hybridMultilevel"/>
    <w:tmpl w:val="C1D810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3540E81"/>
    <w:multiLevelType w:val="hybridMultilevel"/>
    <w:tmpl w:val="DC24F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B22662"/>
    <w:multiLevelType w:val="hybridMultilevel"/>
    <w:tmpl w:val="80641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0119A"/>
    <w:multiLevelType w:val="hybridMultilevel"/>
    <w:tmpl w:val="1BEC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F33FE5"/>
    <w:multiLevelType w:val="hybridMultilevel"/>
    <w:tmpl w:val="101C6F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F54EC"/>
    <w:multiLevelType w:val="hybridMultilevel"/>
    <w:tmpl w:val="5762C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DC5982"/>
    <w:multiLevelType w:val="hybridMultilevel"/>
    <w:tmpl w:val="0D9C90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7515296"/>
    <w:multiLevelType w:val="hybridMultilevel"/>
    <w:tmpl w:val="AD702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7D405C"/>
    <w:multiLevelType w:val="hybridMultilevel"/>
    <w:tmpl w:val="7EE4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1475DF"/>
    <w:multiLevelType w:val="hybridMultilevel"/>
    <w:tmpl w:val="6FEE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EC0741"/>
    <w:multiLevelType w:val="hybridMultilevel"/>
    <w:tmpl w:val="92A2CE08"/>
    <w:lvl w:ilvl="0" w:tplc="920A0D9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BC5F9E"/>
    <w:multiLevelType w:val="hybridMultilevel"/>
    <w:tmpl w:val="0756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14F2C"/>
    <w:multiLevelType w:val="hybridMultilevel"/>
    <w:tmpl w:val="138E8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E71A9"/>
    <w:multiLevelType w:val="hybridMultilevel"/>
    <w:tmpl w:val="64D604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2177374"/>
    <w:multiLevelType w:val="hybridMultilevel"/>
    <w:tmpl w:val="F1F875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2A41F4C"/>
    <w:multiLevelType w:val="hybridMultilevel"/>
    <w:tmpl w:val="59822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117234"/>
    <w:multiLevelType w:val="hybridMultilevel"/>
    <w:tmpl w:val="FD461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4717B"/>
    <w:multiLevelType w:val="hybridMultilevel"/>
    <w:tmpl w:val="9056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D35712"/>
    <w:multiLevelType w:val="hybridMultilevel"/>
    <w:tmpl w:val="0E927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9542B23"/>
    <w:multiLevelType w:val="hybridMultilevel"/>
    <w:tmpl w:val="ACBE8456"/>
    <w:lvl w:ilvl="0" w:tplc="0544713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9" w15:restartNumberingAfterBreak="0">
    <w:nsid w:val="59E32811"/>
    <w:multiLevelType w:val="hybridMultilevel"/>
    <w:tmpl w:val="7A26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8979AC"/>
    <w:multiLevelType w:val="hybridMultilevel"/>
    <w:tmpl w:val="3402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B921D0"/>
    <w:multiLevelType w:val="hybridMultilevel"/>
    <w:tmpl w:val="C102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6F0DE4"/>
    <w:multiLevelType w:val="hybridMultilevel"/>
    <w:tmpl w:val="9BBE6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C94440D"/>
    <w:multiLevelType w:val="hybridMultilevel"/>
    <w:tmpl w:val="1BEC94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8F7885"/>
    <w:multiLevelType w:val="hybridMultilevel"/>
    <w:tmpl w:val="5EE4D64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AF66CA"/>
    <w:multiLevelType w:val="hybridMultilevel"/>
    <w:tmpl w:val="3D2ACF22"/>
    <w:lvl w:ilvl="0" w:tplc="69BCF2CC">
      <w:start w:val="8"/>
      <w:numFmt w:val="bullet"/>
      <w:lvlText w:val="-"/>
      <w:lvlJc w:val="left"/>
      <w:pPr>
        <w:ind w:left="720" w:hanging="360"/>
      </w:pPr>
      <w:rPr>
        <w:rFonts w:ascii="Calibri" w:eastAsia="Times New Roman" w:hAnsi="Calibri" w:cs="Kalin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44"/>
  </w:num>
  <w:num w:numId="4">
    <w:abstractNumId w:val="38"/>
  </w:num>
  <w:num w:numId="5">
    <w:abstractNumId w:val="32"/>
  </w:num>
  <w:num w:numId="6">
    <w:abstractNumId w:val="28"/>
  </w:num>
  <w:num w:numId="7">
    <w:abstractNumId w:val="34"/>
  </w:num>
  <w:num w:numId="8">
    <w:abstractNumId w:val="20"/>
  </w:num>
  <w:num w:numId="9">
    <w:abstractNumId w:val="6"/>
  </w:num>
  <w:num w:numId="10">
    <w:abstractNumId w:val="42"/>
  </w:num>
  <w:num w:numId="11">
    <w:abstractNumId w:val="14"/>
  </w:num>
  <w:num w:numId="12">
    <w:abstractNumId w:val="24"/>
  </w:num>
  <w:num w:numId="13">
    <w:abstractNumId w:val="33"/>
  </w:num>
  <w:num w:numId="14">
    <w:abstractNumId w:val="30"/>
  </w:num>
  <w:num w:numId="15">
    <w:abstractNumId w:val="11"/>
  </w:num>
  <w:num w:numId="16">
    <w:abstractNumId w:val="18"/>
  </w:num>
  <w:num w:numId="17">
    <w:abstractNumId w:val="13"/>
  </w:num>
  <w:num w:numId="18">
    <w:abstractNumId w:val="1"/>
  </w:num>
  <w:num w:numId="19">
    <w:abstractNumId w:val="22"/>
  </w:num>
  <w:num w:numId="20">
    <w:abstractNumId w:val="43"/>
  </w:num>
  <w:num w:numId="21">
    <w:abstractNumId w:val="40"/>
  </w:num>
  <w:num w:numId="22">
    <w:abstractNumId w:val="2"/>
  </w:num>
  <w:num w:numId="23">
    <w:abstractNumId w:val="37"/>
  </w:num>
  <w:num w:numId="24">
    <w:abstractNumId w:val="5"/>
  </w:num>
  <w:num w:numId="25">
    <w:abstractNumId w:val="29"/>
  </w:num>
  <w:num w:numId="26">
    <w:abstractNumId w:val="23"/>
  </w:num>
  <w:num w:numId="27">
    <w:abstractNumId w:val="10"/>
  </w:num>
  <w:num w:numId="28">
    <w:abstractNumId w:val="4"/>
  </w:num>
  <w:num w:numId="29">
    <w:abstractNumId w:val="45"/>
  </w:num>
  <w:num w:numId="30">
    <w:abstractNumId w:val="16"/>
  </w:num>
  <w:num w:numId="31">
    <w:abstractNumId w:val="35"/>
  </w:num>
  <w:num w:numId="32">
    <w:abstractNumId w:val="31"/>
  </w:num>
  <w:num w:numId="33">
    <w:abstractNumId w:val="39"/>
  </w:num>
  <w:num w:numId="34">
    <w:abstractNumId w:val="3"/>
  </w:num>
  <w:num w:numId="35">
    <w:abstractNumId w:val="12"/>
  </w:num>
  <w:num w:numId="36">
    <w:abstractNumId w:val="9"/>
  </w:num>
  <w:num w:numId="37">
    <w:abstractNumId w:val="36"/>
  </w:num>
  <w:num w:numId="38">
    <w:abstractNumId w:val="0"/>
  </w:num>
  <w:num w:numId="39">
    <w:abstractNumId w:val="27"/>
  </w:num>
  <w:num w:numId="40">
    <w:abstractNumId w:val="41"/>
  </w:num>
  <w:num w:numId="41">
    <w:abstractNumId w:val="21"/>
  </w:num>
  <w:num w:numId="42">
    <w:abstractNumId w:val="15"/>
  </w:num>
  <w:num w:numId="43">
    <w:abstractNumId w:val="19"/>
  </w:num>
  <w:num w:numId="44">
    <w:abstractNumId w:val="25"/>
  </w:num>
  <w:num w:numId="45">
    <w:abstractNumId w:val="8"/>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731"/>
    <w:rsid w:val="000000B0"/>
    <w:rsid w:val="000007B0"/>
    <w:rsid w:val="0000096D"/>
    <w:rsid w:val="00000E7D"/>
    <w:rsid w:val="000042BF"/>
    <w:rsid w:val="00004E07"/>
    <w:rsid w:val="000100D3"/>
    <w:rsid w:val="00010955"/>
    <w:rsid w:val="000113DE"/>
    <w:rsid w:val="0001337A"/>
    <w:rsid w:val="00014E39"/>
    <w:rsid w:val="00021037"/>
    <w:rsid w:val="00023978"/>
    <w:rsid w:val="000246EF"/>
    <w:rsid w:val="00031ECE"/>
    <w:rsid w:val="000368C5"/>
    <w:rsid w:val="00036AE9"/>
    <w:rsid w:val="000373E8"/>
    <w:rsid w:val="00040014"/>
    <w:rsid w:val="00040E60"/>
    <w:rsid w:val="000414D5"/>
    <w:rsid w:val="000415D9"/>
    <w:rsid w:val="00041993"/>
    <w:rsid w:val="0004387C"/>
    <w:rsid w:val="00046FAE"/>
    <w:rsid w:val="000505D2"/>
    <w:rsid w:val="00051A31"/>
    <w:rsid w:val="00052DCF"/>
    <w:rsid w:val="0005738C"/>
    <w:rsid w:val="00063A4C"/>
    <w:rsid w:val="00063C36"/>
    <w:rsid w:val="00064A9B"/>
    <w:rsid w:val="00066B29"/>
    <w:rsid w:val="00070D2F"/>
    <w:rsid w:val="00070F3B"/>
    <w:rsid w:val="000714DA"/>
    <w:rsid w:val="0007663F"/>
    <w:rsid w:val="00077800"/>
    <w:rsid w:val="000800AD"/>
    <w:rsid w:val="00081976"/>
    <w:rsid w:val="00082F53"/>
    <w:rsid w:val="00091286"/>
    <w:rsid w:val="000917BB"/>
    <w:rsid w:val="00093EA3"/>
    <w:rsid w:val="00095DA0"/>
    <w:rsid w:val="0009767A"/>
    <w:rsid w:val="000A0448"/>
    <w:rsid w:val="000A104E"/>
    <w:rsid w:val="000A19FA"/>
    <w:rsid w:val="000A373D"/>
    <w:rsid w:val="000A3B54"/>
    <w:rsid w:val="000A608B"/>
    <w:rsid w:val="000A7E4A"/>
    <w:rsid w:val="000B06CA"/>
    <w:rsid w:val="000B5153"/>
    <w:rsid w:val="000B6467"/>
    <w:rsid w:val="000B7063"/>
    <w:rsid w:val="000B741A"/>
    <w:rsid w:val="000B7B75"/>
    <w:rsid w:val="000C0731"/>
    <w:rsid w:val="000C481C"/>
    <w:rsid w:val="000D1591"/>
    <w:rsid w:val="000D37F5"/>
    <w:rsid w:val="000D450B"/>
    <w:rsid w:val="000E6602"/>
    <w:rsid w:val="000E7065"/>
    <w:rsid w:val="000E7549"/>
    <w:rsid w:val="000F0D4D"/>
    <w:rsid w:val="000F42DD"/>
    <w:rsid w:val="000F4BF7"/>
    <w:rsid w:val="000F6190"/>
    <w:rsid w:val="000F6373"/>
    <w:rsid w:val="00100B8B"/>
    <w:rsid w:val="0010154D"/>
    <w:rsid w:val="001046FD"/>
    <w:rsid w:val="00105711"/>
    <w:rsid w:val="00105943"/>
    <w:rsid w:val="00107AD4"/>
    <w:rsid w:val="0011011F"/>
    <w:rsid w:val="00110BC8"/>
    <w:rsid w:val="00111538"/>
    <w:rsid w:val="00111E0F"/>
    <w:rsid w:val="0011596E"/>
    <w:rsid w:val="001159C1"/>
    <w:rsid w:val="00116BC9"/>
    <w:rsid w:val="00120400"/>
    <w:rsid w:val="00120A1F"/>
    <w:rsid w:val="00123ECF"/>
    <w:rsid w:val="001246C9"/>
    <w:rsid w:val="00124DA0"/>
    <w:rsid w:val="001318E1"/>
    <w:rsid w:val="0013221D"/>
    <w:rsid w:val="00132BBB"/>
    <w:rsid w:val="00135A1B"/>
    <w:rsid w:val="00135B9A"/>
    <w:rsid w:val="00135EA4"/>
    <w:rsid w:val="0014181D"/>
    <w:rsid w:val="00146557"/>
    <w:rsid w:val="00147969"/>
    <w:rsid w:val="00147996"/>
    <w:rsid w:val="00151487"/>
    <w:rsid w:val="00153064"/>
    <w:rsid w:val="00157347"/>
    <w:rsid w:val="001602E5"/>
    <w:rsid w:val="0016103C"/>
    <w:rsid w:val="00161F73"/>
    <w:rsid w:val="001635CC"/>
    <w:rsid w:val="0016375B"/>
    <w:rsid w:val="00163CDB"/>
    <w:rsid w:val="00164062"/>
    <w:rsid w:val="00170A64"/>
    <w:rsid w:val="0017201C"/>
    <w:rsid w:val="00173DF4"/>
    <w:rsid w:val="00173FE2"/>
    <w:rsid w:val="00175260"/>
    <w:rsid w:val="001769CC"/>
    <w:rsid w:val="00181D68"/>
    <w:rsid w:val="00182575"/>
    <w:rsid w:val="001842B3"/>
    <w:rsid w:val="00186266"/>
    <w:rsid w:val="00187F44"/>
    <w:rsid w:val="00190FA7"/>
    <w:rsid w:val="0019217B"/>
    <w:rsid w:val="001923AE"/>
    <w:rsid w:val="00195CE5"/>
    <w:rsid w:val="001A551A"/>
    <w:rsid w:val="001A64D1"/>
    <w:rsid w:val="001A6950"/>
    <w:rsid w:val="001B1A32"/>
    <w:rsid w:val="001B21E0"/>
    <w:rsid w:val="001B5EB8"/>
    <w:rsid w:val="001B74C2"/>
    <w:rsid w:val="001C00E5"/>
    <w:rsid w:val="001C1E1A"/>
    <w:rsid w:val="001C2ED8"/>
    <w:rsid w:val="001C39C0"/>
    <w:rsid w:val="001D68B0"/>
    <w:rsid w:val="001E1A18"/>
    <w:rsid w:val="001E4AA1"/>
    <w:rsid w:val="001E4C12"/>
    <w:rsid w:val="001F1968"/>
    <w:rsid w:val="001F225A"/>
    <w:rsid w:val="001F24D9"/>
    <w:rsid w:val="001F3A0B"/>
    <w:rsid w:val="001F4701"/>
    <w:rsid w:val="001F52B3"/>
    <w:rsid w:val="001F5605"/>
    <w:rsid w:val="001F57FA"/>
    <w:rsid w:val="00202CBA"/>
    <w:rsid w:val="00203587"/>
    <w:rsid w:val="0020535F"/>
    <w:rsid w:val="002071E8"/>
    <w:rsid w:val="002104C8"/>
    <w:rsid w:val="002110B1"/>
    <w:rsid w:val="002124E9"/>
    <w:rsid w:val="0021301C"/>
    <w:rsid w:val="002158AD"/>
    <w:rsid w:val="002159C7"/>
    <w:rsid w:val="002165BF"/>
    <w:rsid w:val="0022563B"/>
    <w:rsid w:val="00227779"/>
    <w:rsid w:val="0023106A"/>
    <w:rsid w:val="002343EA"/>
    <w:rsid w:val="00234B3C"/>
    <w:rsid w:val="00244600"/>
    <w:rsid w:val="00247311"/>
    <w:rsid w:val="00250728"/>
    <w:rsid w:val="00254823"/>
    <w:rsid w:val="00254D25"/>
    <w:rsid w:val="0025566F"/>
    <w:rsid w:val="00255F4D"/>
    <w:rsid w:val="002564E9"/>
    <w:rsid w:val="00257F59"/>
    <w:rsid w:val="00260E88"/>
    <w:rsid w:val="00261A2E"/>
    <w:rsid w:val="00265B44"/>
    <w:rsid w:val="00266F31"/>
    <w:rsid w:val="0027038F"/>
    <w:rsid w:val="00270D96"/>
    <w:rsid w:val="00275051"/>
    <w:rsid w:val="002750B5"/>
    <w:rsid w:val="002756D0"/>
    <w:rsid w:val="00276D6C"/>
    <w:rsid w:val="00281569"/>
    <w:rsid w:val="002863FB"/>
    <w:rsid w:val="00287027"/>
    <w:rsid w:val="00291C2A"/>
    <w:rsid w:val="00295DC7"/>
    <w:rsid w:val="0029797F"/>
    <w:rsid w:val="002A0586"/>
    <w:rsid w:val="002A0B20"/>
    <w:rsid w:val="002A155F"/>
    <w:rsid w:val="002A75FC"/>
    <w:rsid w:val="002B4A19"/>
    <w:rsid w:val="002B658E"/>
    <w:rsid w:val="002C0FFF"/>
    <w:rsid w:val="002C1DCA"/>
    <w:rsid w:val="002C47C0"/>
    <w:rsid w:val="002C4BF5"/>
    <w:rsid w:val="002C5E13"/>
    <w:rsid w:val="002C5E81"/>
    <w:rsid w:val="002C5F4E"/>
    <w:rsid w:val="002C713D"/>
    <w:rsid w:val="002C77FA"/>
    <w:rsid w:val="002C7B6B"/>
    <w:rsid w:val="002D1E58"/>
    <w:rsid w:val="002D3B0F"/>
    <w:rsid w:val="002D4133"/>
    <w:rsid w:val="002D5AC3"/>
    <w:rsid w:val="002E2019"/>
    <w:rsid w:val="002E2BD1"/>
    <w:rsid w:val="002E4A18"/>
    <w:rsid w:val="002E5B2F"/>
    <w:rsid w:val="002E636E"/>
    <w:rsid w:val="002E673B"/>
    <w:rsid w:val="002F0B52"/>
    <w:rsid w:val="002F1462"/>
    <w:rsid w:val="002F6421"/>
    <w:rsid w:val="0030109A"/>
    <w:rsid w:val="00302D65"/>
    <w:rsid w:val="00302E2A"/>
    <w:rsid w:val="00306A05"/>
    <w:rsid w:val="003075FA"/>
    <w:rsid w:val="003109A7"/>
    <w:rsid w:val="003167C6"/>
    <w:rsid w:val="0032253B"/>
    <w:rsid w:val="003229C4"/>
    <w:rsid w:val="003236FC"/>
    <w:rsid w:val="003313AE"/>
    <w:rsid w:val="003336B1"/>
    <w:rsid w:val="00334A5A"/>
    <w:rsid w:val="00335227"/>
    <w:rsid w:val="003406BD"/>
    <w:rsid w:val="003410B0"/>
    <w:rsid w:val="003438D2"/>
    <w:rsid w:val="0034451E"/>
    <w:rsid w:val="00357286"/>
    <w:rsid w:val="0036432A"/>
    <w:rsid w:val="003651CB"/>
    <w:rsid w:val="003660D8"/>
    <w:rsid w:val="00370490"/>
    <w:rsid w:val="003706B9"/>
    <w:rsid w:val="00370C35"/>
    <w:rsid w:val="003718F4"/>
    <w:rsid w:val="0037355A"/>
    <w:rsid w:val="00374BD1"/>
    <w:rsid w:val="003775AF"/>
    <w:rsid w:val="00380417"/>
    <w:rsid w:val="003816E1"/>
    <w:rsid w:val="0038615B"/>
    <w:rsid w:val="00386D8F"/>
    <w:rsid w:val="0039037B"/>
    <w:rsid w:val="003923DD"/>
    <w:rsid w:val="0039564D"/>
    <w:rsid w:val="00397012"/>
    <w:rsid w:val="0039712C"/>
    <w:rsid w:val="003A12A5"/>
    <w:rsid w:val="003A2777"/>
    <w:rsid w:val="003A4860"/>
    <w:rsid w:val="003A6FE1"/>
    <w:rsid w:val="003B130F"/>
    <w:rsid w:val="003B1591"/>
    <w:rsid w:val="003B1A49"/>
    <w:rsid w:val="003B1AF0"/>
    <w:rsid w:val="003B498A"/>
    <w:rsid w:val="003B4E2B"/>
    <w:rsid w:val="003B4F36"/>
    <w:rsid w:val="003C1373"/>
    <w:rsid w:val="003C6E55"/>
    <w:rsid w:val="003D5496"/>
    <w:rsid w:val="003E55C5"/>
    <w:rsid w:val="003E5EA4"/>
    <w:rsid w:val="003E6B62"/>
    <w:rsid w:val="003F3A8F"/>
    <w:rsid w:val="003F40F8"/>
    <w:rsid w:val="003F50DA"/>
    <w:rsid w:val="004013CE"/>
    <w:rsid w:val="00402F40"/>
    <w:rsid w:val="00406A1F"/>
    <w:rsid w:val="00406F80"/>
    <w:rsid w:val="004105EB"/>
    <w:rsid w:val="00410AD3"/>
    <w:rsid w:val="00411154"/>
    <w:rsid w:val="00411AA9"/>
    <w:rsid w:val="00424DB7"/>
    <w:rsid w:val="0042537C"/>
    <w:rsid w:val="00432162"/>
    <w:rsid w:val="00433FD3"/>
    <w:rsid w:val="0043591C"/>
    <w:rsid w:val="00436749"/>
    <w:rsid w:val="00436858"/>
    <w:rsid w:val="00437F27"/>
    <w:rsid w:val="0044046D"/>
    <w:rsid w:val="00443DF8"/>
    <w:rsid w:val="004457B2"/>
    <w:rsid w:val="004459E0"/>
    <w:rsid w:val="0044737B"/>
    <w:rsid w:val="0044737C"/>
    <w:rsid w:val="00453CE7"/>
    <w:rsid w:val="00454B38"/>
    <w:rsid w:val="00457201"/>
    <w:rsid w:val="004604D8"/>
    <w:rsid w:val="00460777"/>
    <w:rsid w:val="0046313F"/>
    <w:rsid w:val="004665CC"/>
    <w:rsid w:val="00466A58"/>
    <w:rsid w:val="00467C88"/>
    <w:rsid w:val="0047082C"/>
    <w:rsid w:val="00471641"/>
    <w:rsid w:val="00474DBF"/>
    <w:rsid w:val="004766D8"/>
    <w:rsid w:val="0047798F"/>
    <w:rsid w:val="00480038"/>
    <w:rsid w:val="0048052D"/>
    <w:rsid w:val="00482A96"/>
    <w:rsid w:val="00483EE9"/>
    <w:rsid w:val="00484645"/>
    <w:rsid w:val="00487F71"/>
    <w:rsid w:val="00490D04"/>
    <w:rsid w:val="004921B7"/>
    <w:rsid w:val="004923FF"/>
    <w:rsid w:val="004930B8"/>
    <w:rsid w:val="00494C0C"/>
    <w:rsid w:val="00495C45"/>
    <w:rsid w:val="004969CF"/>
    <w:rsid w:val="004A0BC4"/>
    <w:rsid w:val="004A4114"/>
    <w:rsid w:val="004A58C8"/>
    <w:rsid w:val="004A5B7C"/>
    <w:rsid w:val="004A6020"/>
    <w:rsid w:val="004B19A5"/>
    <w:rsid w:val="004B1DE3"/>
    <w:rsid w:val="004B2124"/>
    <w:rsid w:val="004B2305"/>
    <w:rsid w:val="004B2B9E"/>
    <w:rsid w:val="004B5AA4"/>
    <w:rsid w:val="004B5E27"/>
    <w:rsid w:val="004B6988"/>
    <w:rsid w:val="004C13C5"/>
    <w:rsid w:val="004C1476"/>
    <w:rsid w:val="004C1814"/>
    <w:rsid w:val="004C2E73"/>
    <w:rsid w:val="004D0A41"/>
    <w:rsid w:val="004D0E72"/>
    <w:rsid w:val="004D1C41"/>
    <w:rsid w:val="004E20C4"/>
    <w:rsid w:val="004E23E3"/>
    <w:rsid w:val="004E2624"/>
    <w:rsid w:val="004E53C0"/>
    <w:rsid w:val="004E66C9"/>
    <w:rsid w:val="004F04EF"/>
    <w:rsid w:val="004F0715"/>
    <w:rsid w:val="004F2F1B"/>
    <w:rsid w:val="004F4307"/>
    <w:rsid w:val="004F49E5"/>
    <w:rsid w:val="004F5888"/>
    <w:rsid w:val="004F5C11"/>
    <w:rsid w:val="004F7733"/>
    <w:rsid w:val="004F781A"/>
    <w:rsid w:val="004F7992"/>
    <w:rsid w:val="00502FD4"/>
    <w:rsid w:val="005058BF"/>
    <w:rsid w:val="00505B86"/>
    <w:rsid w:val="0050645C"/>
    <w:rsid w:val="00515E71"/>
    <w:rsid w:val="00525867"/>
    <w:rsid w:val="005262E3"/>
    <w:rsid w:val="005271CD"/>
    <w:rsid w:val="00527C39"/>
    <w:rsid w:val="005329CD"/>
    <w:rsid w:val="00535687"/>
    <w:rsid w:val="00537A6D"/>
    <w:rsid w:val="005428B7"/>
    <w:rsid w:val="00542E89"/>
    <w:rsid w:val="00543BC7"/>
    <w:rsid w:val="005442B0"/>
    <w:rsid w:val="005465BA"/>
    <w:rsid w:val="00547DD6"/>
    <w:rsid w:val="005573BA"/>
    <w:rsid w:val="00563122"/>
    <w:rsid w:val="00564559"/>
    <w:rsid w:val="005661B5"/>
    <w:rsid w:val="00570226"/>
    <w:rsid w:val="0057142B"/>
    <w:rsid w:val="00575F8F"/>
    <w:rsid w:val="005767F4"/>
    <w:rsid w:val="005779FB"/>
    <w:rsid w:val="00585E7C"/>
    <w:rsid w:val="00591B7E"/>
    <w:rsid w:val="00591BFD"/>
    <w:rsid w:val="00592ACA"/>
    <w:rsid w:val="00594308"/>
    <w:rsid w:val="00595F41"/>
    <w:rsid w:val="005969B0"/>
    <w:rsid w:val="00596DD3"/>
    <w:rsid w:val="005A056C"/>
    <w:rsid w:val="005A0C0E"/>
    <w:rsid w:val="005A4743"/>
    <w:rsid w:val="005A6BB9"/>
    <w:rsid w:val="005A6D12"/>
    <w:rsid w:val="005B067F"/>
    <w:rsid w:val="005B1F3C"/>
    <w:rsid w:val="005B74E2"/>
    <w:rsid w:val="005C0274"/>
    <w:rsid w:val="005C05E0"/>
    <w:rsid w:val="005C0D8B"/>
    <w:rsid w:val="005C172B"/>
    <w:rsid w:val="005C4D3E"/>
    <w:rsid w:val="005C6D99"/>
    <w:rsid w:val="005D00A6"/>
    <w:rsid w:val="005D21C2"/>
    <w:rsid w:val="005D5759"/>
    <w:rsid w:val="005D5BF3"/>
    <w:rsid w:val="005E06A5"/>
    <w:rsid w:val="005E2160"/>
    <w:rsid w:val="005E309E"/>
    <w:rsid w:val="005E435D"/>
    <w:rsid w:val="005E68D8"/>
    <w:rsid w:val="005E708C"/>
    <w:rsid w:val="005E7B22"/>
    <w:rsid w:val="005F022A"/>
    <w:rsid w:val="005F6C78"/>
    <w:rsid w:val="005F7494"/>
    <w:rsid w:val="005F7CF2"/>
    <w:rsid w:val="0060486C"/>
    <w:rsid w:val="006113CF"/>
    <w:rsid w:val="00613C4A"/>
    <w:rsid w:val="006141B5"/>
    <w:rsid w:val="0061732D"/>
    <w:rsid w:val="006246DF"/>
    <w:rsid w:val="00625A69"/>
    <w:rsid w:val="0062679F"/>
    <w:rsid w:val="00627191"/>
    <w:rsid w:val="00627961"/>
    <w:rsid w:val="00627AD9"/>
    <w:rsid w:val="00636048"/>
    <w:rsid w:val="006444A0"/>
    <w:rsid w:val="0064556E"/>
    <w:rsid w:val="006502D6"/>
    <w:rsid w:val="00650EFF"/>
    <w:rsid w:val="00652E1A"/>
    <w:rsid w:val="00654EE7"/>
    <w:rsid w:val="006630DE"/>
    <w:rsid w:val="00663B53"/>
    <w:rsid w:val="006667D7"/>
    <w:rsid w:val="006740A7"/>
    <w:rsid w:val="00674408"/>
    <w:rsid w:val="0067730A"/>
    <w:rsid w:val="006827F2"/>
    <w:rsid w:val="00683E89"/>
    <w:rsid w:val="0069353C"/>
    <w:rsid w:val="0069537F"/>
    <w:rsid w:val="00695E20"/>
    <w:rsid w:val="00696FEB"/>
    <w:rsid w:val="00697845"/>
    <w:rsid w:val="006A14C6"/>
    <w:rsid w:val="006A41BC"/>
    <w:rsid w:val="006A5A53"/>
    <w:rsid w:val="006A7A24"/>
    <w:rsid w:val="006B0DF5"/>
    <w:rsid w:val="006B0E12"/>
    <w:rsid w:val="006B10A5"/>
    <w:rsid w:val="006C24A8"/>
    <w:rsid w:val="006C2886"/>
    <w:rsid w:val="006C409C"/>
    <w:rsid w:val="006C5A76"/>
    <w:rsid w:val="006C65CF"/>
    <w:rsid w:val="006C69FD"/>
    <w:rsid w:val="006C752A"/>
    <w:rsid w:val="006D0E23"/>
    <w:rsid w:val="006D1AC2"/>
    <w:rsid w:val="006D3E58"/>
    <w:rsid w:val="006D6DBC"/>
    <w:rsid w:val="006E026E"/>
    <w:rsid w:val="006E34C9"/>
    <w:rsid w:val="006E392C"/>
    <w:rsid w:val="006E3BFA"/>
    <w:rsid w:val="006E3E55"/>
    <w:rsid w:val="006E5393"/>
    <w:rsid w:val="006F1EF3"/>
    <w:rsid w:val="00700A4A"/>
    <w:rsid w:val="00700AD9"/>
    <w:rsid w:val="00701B9D"/>
    <w:rsid w:val="00703993"/>
    <w:rsid w:val="00704044"/>
    <w:rsid w:val="007142F7"/>
    <w:rsid w:val="00716AE1"/>
    <w:rsid w:val="00717AEA"/>
    <w:rsid w:val="00717B82"/>
    <w:rsid w:val="007230D2"/>
    <w:rsid w:val="0072554E"/>
    <w:rsid w:val="0072659D"/>
    <w:rsid w:val="00750105"/>
    <w:rsid w:val="00752392"/>
    <w:rsid w:val="00752615"/>
    <w:rsid w:val="007544F5"/>
    <w:rsid w:val="007549EA"/>
    <w:rsid w:val="00754AE7"/>
    <w:rsid w:val="00754DC3"/>
    <w:rsid w:val="00756B0D"/>
    <w:rsid w:val="0075771C"/>
    <w:rsid w:val="00762B19"/>
    <w:rsid w:val="00762F3B"/>
    <w:rsid w:val="00765CD1"/>
    <w:rsid w:val="00770B26"/>
    <w:rsid w:val="00770B5E"/>
    <w:rsid w:val="007710CC"/>
    <w:rsid w:val="00772E07"/>
    <w:rsid w:val="00773FED"/>
    <w:rsid w:val="00774320"/>
    <w:rsid w:val="00775D0C"/>
    <w:rsid w:val="00776870"/>
    <w:rsid w:val="00780C3F"/>
    <w:rsid w:val="00781344"/>
    <w:rsid w:val="0078334E"/>
    <w:rsid w:val="0078579B"/>
    <w:rsid w:val="00790E2E"/>
    <w:rsid w:val="00791CB6"/>
    <w:rsid w:val="007926D9"/>
    <w:rsid w:val="007963C6"/>
    <w:rsid w:val="007A015A"/>
    <w:rsid w:val="007A039C"/>
    <w:rsid w:val="007A0440"/>
    <w:rsid w:val="007A0DEB"/>
    <w:rsid w:val="007A174E"/>
    <w:rsid w:val="007A395E"/>
    <w:rsid w:val="007A59BC"/>
    <w:rsid w:val="007A6674"/>
    <w:rsid w:val="007A7A5E"/>
    <w:rsid w:val="007A7C50"/>
    <w:rsid w:val="007B0950"/>
    <w:rsid w:val="007B228E"/>
    <w:rsid w:val="007B3966"/>
    <w:rsid w:val="007B40CE"/>
    <w:rsid w:val="007B580F"/>
    <w:rsid w:val="007B619A"/>
    <w:rsid w:val="007B79F2"/>
    <w:rsid w:val="007C2836"/>
    <w:rsid w:val="007C3354"/>
    <w:rsid w:val="007C416F"/>
    <w:rsid w:val="007C609A"/>
    <w:rsid w:val="007D05E5"/>
    <w:rsid w:val="007D101C"/>
    <w:rsid w:val="007D163C"/>
    <w:rsid w:val="007D396F"/>
    <w:rsid w:val="007D3E71"/>
    <w:rsid w:val="007D4D35"/>
    <w:rsid w:val="007D6DA9"/>
    <w:rsid w:val="007E1870"/>
    <w:rsid w:val="007E353F"/>
    <w:rsid w:val="007E5657"/>
    <w:rsid w:val="007E5BBF"/>
    <w:rsid w:val="007F40EC"/>
    <w:rsid w:val="007F4988"/>
    <w:rsid w:val="007F4AAD"/>
    <w:rsid w:val="007F567F"/>
    <w:rsid w:val="00800FED"/>
    <w:rsid w:val="00802B7E"/>
    <w:rsid w:val="00803C5A"/>
    <w:rsid w:val="00805B48"/>
    <w:rsid w:val="00815283"/>
    <w:rsid w:val="00815AD7"/>
    <w:rsid w:val="008202AE"/>
    <w:rsid w:val="00824319"/>
    <w:rsid w:val="00824EA3"/>
    <w:rsid w:val="00831C82"/>
    <w:rsid w:val="00836A24"/>
    <w:rsid w:val="00840AA4"/>
    <w:rsid w:val="00842A49"/>
    <w:rsid w:val="0084309C"/>
    <w:rsid w:val="0084661E"/>
    <w:rsid w:val="00846655"/>
    <w:rsid w:val="008468FA"/>
    <w:rsid w:val="00846B48"/>
    <w:rsid w:val="00847D60"/>
    <w:rsid w:val="00850A76"/>
    <w:rsid w:val="00851EC0"/>
    <w:rsid w:val="0085798C"/>
    <w:rsid w:val="00857B85"/>
    <w:rsid w:val="00857BBC"/>
    <w:rsid w:val="00861F9E"/>
    <w:rsid w:val="00864C39"/>
    <w:rsid w:val="00874EEB"/>
    <w:rsid w:val="00875776"/>
    <w:rsid w:val="0088328F"/>
    <w:rsid w:val="0088741D"/>
    <w:rsid w:val="00887DFE"/>
    <w:rsid w:val="00890951"/>
    <w:rsid w:val="0089484F"/>
    <w:rsid w:val="00896063"/>
    <w:rsid w:val="00897613"/>
    <w:rsid w:val="008A0951"/>
    <w:rsid w:val="008A1086"/>
    <w:rsid w:val="008A4662"/>
    <w:rsid w:val="008A4ED3"/>
    <w:rsid w:val="008A626C"/>
    <w:rsid w:val="008A6B91"/>
    <w:rsid w:val="008A777D"/>
    <w:rsid w:val="008B0BE8"/>
    <w:rsid w:val="008B0C43"/>
    <w:rsid w:val="008B1800"/>
    <w:rsid w:val="008B2C47"/>
    <w:rsid w:val="008B4A79"/>
    <w:rsid w:val="008B6724"/>
    <w:rsid w:val="008C1043"/>
    <w:rsid w:val="008C1438"/>
    <w:rsid w:val="008C2BFE"/>
    <w:rsid w:val="008C4B7C"/>
    <w:rsid w:val="008C7C7A"/>
    <w:rsid w:val="008D1B8D"/>
    <w:rsid w:val="008D4B7F"/>
    <w:rsid w:val="008D76BD"/>
    <w:rsid w:val="008E29AD"/>
    <w:rsid w:val="008E3112"/>
    <w:rsid w:val="008E478E"/>
    <w:rsid w:val="008F1FDA"/>
    <w:rsid w:val="008F283A"/>
    <w:rsid w:val="008F3A15"/>
    <w:rsid w:val="008F47CC"/>
    <w:rsid w:val="008F4D83"/>
    <w:rsid w:val="008F67F6"/>
    <w:rsid w:val="008F7936"/>
    <w:rsid w:val="00901ED5"/>
    <w:rsid w:val="0090230E"/>
    <w:rsid w:val="009032A6"/>
    <w:rsid w:val="00903FD9"/>
    <w:rsid w:val="009051AB"/>
    <w:rsid w:val="00911880"/>
    <w:rsid w:val="00915106"/>
    <w:rsid w:val="00915F10"/>
    <w:rsid w:val="00917A9D"/>
    <w:rsid w:val="0092068C"/>
    <w:rsid w:val="00924243"/>
    <w:rsid w:val="00924402"/>
    <w:rsid w:val="009271D8"/>
    <w:rsid w:val="009278E5"/>
    <w:rsid w:val="00927AF2"/>
    <w:rsid w:val="009328F2"/>
    <w:rsid w:val="009350EA"/>
    <w:rsid w:val="00935A99"/>
    <w:rsid w:val="00940C33"/>
    <w:rsid w:val="00942851"/>
    <w:rsid w:val="00945C1C"/>
    <w:rsid w:val="00946217"/>
    <w:rsid w:val="00947D68"/>
    <w:rsid w:val="00947E49"/>
    <w:rsid w:val="00950DDA"/>
    <w:rsid w:val="009534D5"/>
    <w:rsid w:val="00954E55"/>
    <w:rsid w:val="009552E0"/>
    <w:rsid w:val="00955588"/>
    <w:rsid w:val="009566C5"/>
    <w:rsid w:val="00957B01"/>
    <w:rsid w:val="00957C72"/>
    <w:rsid w:val="00960194"/>
    <w:rsid w:val="0096257B"/>
    <w:rsid w:val="00962DD6"/>
    <w:rsid w:val="00967171"/>
    <w:rsid w:val="009708F9"/>
    <w:rsid w:val="00972A00"/>
    <w:rsid w:val="0097393A"/>
    <w:rsid w:val="00975D73"/>
    <w:rsid w:val="00980DE2"/>
    <w:rsid w:val="009810F9"/>
    <w:rsid w:val="009811FC"/>
    <w:rsid w:val="009842DA"/>
    <w:rsid w:val="0098470C"/>
    <w:rsid w:val="009879E2"/>
    <w:rsid w:val="00993A9B"/>
    <w:rsid w:val="00993AB3"/>
    <w:rsid w:val="00994271"/>
    <w:rsid w:val="009966A7"/>
    <w:rsid w:val="009975E4"/>
    <w:rsid w:val="00997DB7"/>
    <w:rsid w:val="00997EBF"/>
    <w:rsid w:val="009A3421"/>
    <w:rsid w:val="009A34AD"/>
    <w:rsid w:val="009B04BE"/>
    <w:rsid w:val="009B1458"/>
    <w:rsid w:val="009B28DD"/>
    <w:rsid w:val="009B3B31"/>
    <w:rsid w:val="009B5F20"/>
    <w:rsid w:val="009B619D"/>
    <w:rsid w:val="009B7178"/>
    <w:rsid w:val="009B7D7A"/>
    <w:rsid w:val="009C12B4"/>
    <w:rsid w:val="009C1AAB"/>
    <w:rsid w:val="009C1DBF"/>
    <w:rsid w:val="009C61C8"/>
    <w:rsid w:val="009C61EA"/>
    <w:rsid w:val="009D04F1"/>
    <w:rsid w:val="009D418E"/>
    <w:rsid w:val="009D7A5A"/>
    <w:rsid w:val="009E29D1"/>
    <w:rsid w:val="009E4876"/>
    <w:rsid w:val="009F0D45"/>
    <w:rsid w:val="009F0DD0"/>
    <w:rsid w:val="009F3D48"/>
    <w:rsid w:val="009F4729"/>
    <w:rsid w:val="009F55BE"/>
    <w:rsid w:val="009F5615"/>
    <w:rsid w:val="009F5ADF"/>
    <w:rsid w:val="009F60FA"/>
    <w:rsid w:val="00A01A62"/>
    <w:rsid w:val="00A0456C"/>
    <w:rsid w:val="00A048FB"/>
    <w:rsid w:val="00A04BC2"/>
    <w:rsid w:val="00A056D2"/>
    <w:rsid w:val="00A05862"/>
    <w:rsid w:val="00A05FE6"/>
    <w:rsid w:val="00A06488"/>
    <w:rsid w:val="00A06E42"/>
    <w:rsid w:val="00A1505E"/>
    <w:rsid w:val="00A2189D"/>
    <w:rsid w:val="00A21DEE"/>
    <w:rsid w:val="00A27083"/>
    <w:rsid w:val="00A357D4"/>
    <w:rsid w:val="00A404BA"/>
    <w:rsid w:val="00A41775"/>
    <w:rsid w:val="00A419E6"/>
    <w:rsid w:val="00A437A9"/>
    <w:rsid w:val="00A452DD"/>
    <w:rsid w:val="00A459D8"/>
    <w:rsid w:val="00A4707B"/>
    <w:rsid w:val="00A47796"/>
    <w:rsid w:val="00A47ED5"/>
    <w:rsid w:val="00A51813"/>
    <w:rsid w:val="00A56A46"/>
    <w:rsid w:val="00A6264A"/>
    <w:rsid w:val="00A63C33"/>
    <w:rsid w:val="00A6462D"/>
    <w:rsid w:val="00A653B0"/>
    <w:rsid w:val="00A66975"/>
    <w:rsid w:val="00A66CE8"/>
    <w:rsid w:val="00A704F0"/>
    <w:rsid w:val="00A71647"/>
    <w:rsid w:val="00A71884"/>
    <w:rsid w:val="00A72DEA"/>
    <w:rsid w:val="00A73AF4"/>
    <w:rsid w:val="00A74165"/>
    <w:rsid w:val="00A751D3"/>
    <w:rsid w:val="00A76819"/>
    <w:rsid w:val="00A77DFC"/>
    <w:rsid w:val="00A800D3"/>
    <w:rsid w:val="00A84D16"/>
    <w:rsid w:val="00A869A3"/>
    <w:rsid w:val="00A86B70"/>
    <w:rsid w:val="00AA0EFD"/>
    <w:rsid w:val="00AA2B3F"/>
    <w:rsid w:val="00AA2CB2"/>
    <w:rsid w:val="00AA2FB5"/>
    <w:rsid w:val="00AA2FF6"/>
    <w:rsid w:val="00AB3BBD"/>
    <w:rsid w:val="00AB494F"/>
    <w:rsid w:val="00AB4B08"/>
    <w:rsid w:val="00AC154B"/>
    <w:rsid w:val="00AC16D2"/>
    <w:rsid w:val="00AC3F1F"/>
    <w:rsid w:val="00AC54D9"/>
    <w:rsid w:val="00AC60F4"/>
    <w:rsid w:val="00AC7E84"/>
    <w:rsid w:val="00AD048B"/>
    <w:rsid w:val="00AD0B39"/>
    <w:rsid w:val="00AD1ADE"/>
    <w:rsid w:val="00AD2291"/>
    <w:rsid w:val="00AD41C4"/>
    <w:rsid w:val="00AD6FC0"/>
    <w:rsid w:val="00AE0351"/>
    <w:rsid w:val="00AE0AAB"/>
    <w:rsid w:val="00AE4950"/>
    <w:rsid w:val="00AE53EC"/>
    <w:rsid w:val="00AE71B6"/>
    <w:rsid w:val="00AE7F4E"/>
    <w:rsid w:val="00AF0685"/>
    <w:rsid w:val="00AF12E3"/>
    <w:rsid w:val="00AF173E"/>
    <w:rsid w:val="00AF2407"/>
    <w:rsid w:val="00AF26B3"/>
    <w:rsid w:val="00AF2814"/>
    <w:rsid w:val="00AF311D"/>
    <w:rsid w:val="00AF3490"/>
    <w:rsid w:val="00AF500F"/>
    <w:rsid w:val="00AF7C44"/>
    <w:rsid w:val="00B00A4A"/>
    <w:rsid w:val="00B027E3"/>
    <w:rsid w:val="00B03F70"/>
    <w:rsid w:val="00B03FA0"/>
    <w:rsid w:val="00B07F3B"/>
    <w:rsid w:val="00B138F0"/>
    <w:rsid w:val="00B14C0B"/>
    <w:rsid w:val="00B154E2"/>
    <w:rsid w:val="00B16B67"/>
    <w:rsid w:val="00B170ED"/>
    <w:rsid w:val="00B17A52"/>
    <w:rsid w:val="00B251D1"/>
    <w:rsid w:val="00B27699"/>
    <w:rsid w:val="00B3000B"/>
    <w:rsid w:val="00B31463"/>
    <w:rsid w:val="00B3170D"/>
    <w:rsid w:val="00B36053"/>
    <w:rsid w:val="00B402D8"/>
    <w:rsid w:val="00B42518"/>
    <w:rsid w:val="00B4658E"/>
    <w:rsid w:val="00B50EB3"/>
    <w:rsid w:val="00B510C6"/>
    <w:rsid w:val="00B53389"/>
    <w:rsid w:val="00B54177"/>
    <w:rsid w:val="00B55184"/>
    <w:rsid w:val="00B55D80"/>
    <w:rsid w:val="00B56A7E"/>
    <w:rsid w:val="00B66982"/>
    <w:rsid w:val="00B675B9"/>
    <w:rsid w:val="00B71475"/>
    <w:rsid w:val="00B7150B"/>
    <w:rsid w:val="00B72876"/>
    <w:rsid w:val="00B73C94"/>
    <w:rsid w:val="00B7515B"/>
    <w:rsid w:val="00B75FAC"/>
    <w:rsid w:val="00B76195"/>
    <w:rsid w:val="00B772CA"/>
    <w:rsid w:val="00B7788A"/>
    <w:rsid w:val="00B77941"/>
    <w:rsid w:val="00B77CDF"/>
    <w:rsid w:val="00B77F98"/>
    <w:rsid w:val="00B80277"/>
    <w:rsid w:val="00B8029A"/>
    <w:rsid w:val="00B80F78"/>
    <w:rsid w:val="00B833BC"/>
    <w:rsid w:val="00B87946"/>
    <w:rsid w:val="00B913CD"/>
    <w:rsid w:val="00B91FA2"/>
    <w:rsid w:val="00B92718"/>
    <w:rsid w:val="00B9390B"/>
    <w:rsid w:val="00B945DE"/>
    <w:rsid w:val="00B95D20"/>
    <w:rsid w:val="00B97DC6"/>
    <w:rsid w:val="00BA0823"/>
    <w:rsid w:val="00BA13FA"/>
    <w:rsid w:val="00BA1685"/>
    <w:rsid w:val="00BA3A7E"/>
    <w:rsid w:val="00BA3C18"/>
    <w:rsid w:val="00BA5CE1"/>
    <w:rsid w:val="00BA5DA6"/>
    <w:rsid w:val="00BB35E8"/>
    <w:rsid w:val="00BB449E"/>
    <w:rsid w:val="00BB4EA4"/>
    <w:rsid w:val="00BB5E09"/>
    <w:rsid w:val="00BC036D"/>
    <w:rsid w:val="00BC2B57"/>
    <w:rsid w:val="00BC4A11"/>
    <w:rsid w:val="00BC7A1E"/>
    <w:rsid w:val="00BD3C22"/>
    <w:rsid w:val="00BD423D"/>
    <w:rsid w:val="00BD48A5"/>
    <w:rsid w:val="00BD503A"/>
    <w:rsid w:val="00BD6A20"/>
    <w:rsid w:val="00BD71DD"/>
    <w:rsid w:val="00BE1B84"/>
    <w:rsid w:val="00BE1DCC"/>
    <w:rsid w:val="00BE2F67"/>
    <w:rsid w:val="00BE3319"/>
    <w:rsid w:val="00BE3411"/>
    <w:rsid w:val="00BE5AA5"/>
    <w:rsid w:val="00BE61D3"/>
    <w:rsid w:val="00BF15E5"/>
    <w:rsid w:val="00BF2368"/>
    <w:rsid w:val="00BF2CB0"/>
    <w:rsid w:val="00BF3059"/>
    <w:rsid w:val="00BF3B2D"/>
    <w:rsid w:val="00BF59BF"/>
    <w:rsid w:val="00C00122"/>
    <w:rsid w:val="00C006EB"/>
    <w:rsid w:val="00C02278"/>
    <w:rsid w:val="00C058C2"/>
    <w:rsid w:val="00C1191A"/>
    <w:rsid w:val="00C12D24"/>
    <w:rsid w:val="00C1393B"/>
    <w:rsid w:val="00C153D3"/>
    <w:rsid w:val="00C20F69"/>
    <w:rsid w:val="00C24012"/>
    <w:rsid w:val="00C24304"/>
    <w:rsid w:val="00C27680"/>
    <w:rsid w:val="00C2794F"/>
    <w:rsid w:val="00C3061B"/>
    <w:rsid w:val="00C3285B"/>
    <w:rsid w:val="00C3357D"/>
    <w:rsid w:val="00C33DA4"/>
    <w:rsid w:val="00C33EDA"/>
    <w:rsid w:val="00C351A6"/>
    <w:rsid w:val="00C353AD"/>
    <w:rsid w:val="00C41DD1"/>
    <w:rsid w:val="00C4255A"/>
    <w:rsid w:val="00C43479"/>
    <w:rsid w:val="00C435D3"/>
    <w:rsid w:val="00C44D03"/>
    <w:rsid w:val="00C47DB7"/>
    <w:rsid w:val="00C52976"/>
    <w:rsid w:val="00C52C1E"/>
    <w:rsid w:val="00C52C7A"/>
    <w:rsid w:val="00C55F4C"/>
    <w:rsid w:val="00C567A0"/>
    <w:rsid w:val="00C62AD5"/>
    <w:rsid w:val="00C67D65"/>
    <w:rsid w:val="00C754C2"/>
    <w:rsid w:val="00C764BC"/>
    <w:rsid w:val="00C779A3"/>
    <w:rsid w:val="00C83416"/>
    <w:rsid w:val="00C84C56"/>
    <w:rsid w:val="00C84DF8"/>
    <w:rsid w:val="00C8543E"/>
    <w:rsid w:val="00C864BF"/>
    <w:rsid w:val="00C91157"/>
    <w:rsid w:val="00C924BE"/>
    <w:rsid w:val="00C939B2"/>
    <w:rsid w:val="00C95862"/>
    <w:rsid w:val="00CA2C6E"/>
    <w:rsid w:val="00CA2EC1"/>
    <w:rsid w:val="00CA3107"/>
    <w:rsid w:val="00CA48A0"/>
    <w:rsid w:val="00CA58E0"/>
    <w:rsid w:val="00CA5C70"/>
    <w:rsid w:val="00CA721E"/>
    <w:rsid w:val="00CB15C4"/>
    <w:rsid w:val="00CB39C0"/>
    <w:rsid w:val="00CC05D0"/>
    <w:rsid w:val="00CC148F"/>
    <w:rsid w:val="00CC1F27"/>
    <w:rsid w:val="00CC3077"/>
    <w:rsid w:val="00CC6D44"/>
    <w:rsid w:val="00CC7C5D"/>
    <w:rsid w:val="00CD201E"/>
    <w:rsid w:val="00CD2477"/>
    <w:rsid w:val="00CD2ADE"/>
    <w:rsid w:val="00CE0C2E"/>
    <w:rsid w:val="00CE5FFB"/>
    <w:rsid w:val="00CF2689"/>
    <w:rsid w:val="00CF2751"/>
    <w:rsid w:val="00CF7B03"/>
    <w:rsid w:val="00D013C4"/>
    <w:rsid w:val="00D032E8"/>
    <w:rsid w:val="00D054CD"/>
    <w:rsid w:val="00D1459D"/>
    <w:rsid w:val="00D15D8A"/>
    <w:rsid w:val="00D15E5B"/>
    <w:rsid w:val="00D166B3"/>
    <w:rsid w:val="00D17041"/>
    <w:rsid w:val="00D176C7"/>
    <w:rsid w:val="00D23AB2"/>
    <w:rsid w:val="00D24167"/>
    <w:rsid w:val="00D2497C"/>
    <w:rsid w:val="00D25667"/>
    <w:rsid w:val="00D27B4C"/>
    <w:rsid w:val="00D30209"/>
    <w:rsid w:val="00D364EE"/>
    <w:rsid w:val="00D37222"/>
    <w:rsid w:val="00D416EB"/>
    <w:rsid w:val="00D41F2E"/>
    <w:rsid w:val="00D45115"/>
    <w:rsid w:val="00D458EF"/>
    <w:rsid w:val="00D4604B"/>
    <w:rsid w:val="00D4664A"/>
    <w:rsid w:val="00D46B53"/>
    <w:rsid w:val="00D511B3"/>
    <w:rsid w:val="00D52AEA"/>
    <w:rsid w:val="00D535A3"/>
    <w:rsid w:val="00D54B4E"/>
    <w:rsid w:val="00D57ACA"/>
    <w:rsid w:val="00D60A44"/>
    <w:rsid w:val="00D60C27"/>
    <w:rsid w:val="00D60ED5"/>
    <w:rsid w:val="00D64C16"/>
    <w:rsid w:val="00D64CDD"/>
    <w:rsid w:val="00D7123B"/>
    <w:rsid w:val="00D716C6"/>
    <w:rsid w:val="00D7371E"/>
    <w:rsid w:val="00D747B3"/>
    <w:rsid w:val="00D74933"/>
    <w:rsid w:val="00D76A5B"/>
    <w:rsid w:val="00D80D53"/>
    <w:rsid w:val="00D82D03"/>
    <w:rsid w:val="00D85E63"/>
    <w:rsid w:val="00D93739"/>
    <w:rsid w:val="00D97489"/>
    <w:rsid w:val="00DA11CE"/>
    <w:rsid w:val="00DA2876"/>
    <w:rsid w:val="00DA5FEF"/>
    <w:rsid w:val="00DA7E78"/>
    <w:rsid w:val="00DB095A"/>
    <w:rsid w:val="00DB1774"/>
    <w:rsid w:val="00DB253E"/>
    <w:rsid w:val="00DC2038"/>
    <w:rsid w:val="00DC2DD0"/>
    <w:rsid w:val="00DC3F93"/>
    <w:rsid w:val="00DC405E"/>
    <w:rsid w:val="00DC4838"/>
    <w:rsid w:val="00DC6880"/>
    <w:rsid w:val="00DD062C"/>
    <w:rsid w:val="00DD07F1"/>
    <w:rsid w:val="00DD0C16"/>
    <w:rsid w:val="00DD5506"/>
    <w:rsid w:val="00DD65F3"/>
    <w:rsid w:val="00DE048F"/>
    <w:rsid w:val="00DE10E0"/>
    <w:rsid w:val="00DE10F2"/>
    <w:rsid w:val="00DE1383"/>
    <w:rsid w:val="00DE1C4D"/>
    <w:rsid w:val="00DE279E"/>
    <w:rsid w:val="00DE3783"/>
    <w:rsid w:val="00DE3FC5"/>
    <w:rsid w:val="00DE6025"/>
    <w:rsid w:val="00DE68B4"/>
    <w:rsid w:val="00DF130C"/>
    <w:rsid w:val="00DF2CEF"/>
    <w:rsid w:val="00DF307B"/>
    <w:rsid w:val="00DF4B99"/>
    <w:rsid w:val="00DF5B8F"/>
    <w:rsid w:val="00DF5E80"/>
    <w:rsid w:val="00DF6CD0"/>
    <w:rsid w:val="00E02F71"/>
    <w:rsid w:val="00E05E2A"/>
    <w:rsid w:val="00E0623F"/>
    <w:rsid w:val="00E12B5F"/>
    <w:rsid w:val="00E14B69"/>
    <w:rsid w:val="00E17E40"/>
    <w:rsid w:val="00E219DF"/>
    <w:rsid w:val="00E220D7"/>
    <w:rsid w:val="00E24149"/>
    <w:rsid w:val="00E24E6C"/>
    <w:rsid w:val="00E25687"/>
    <w:rsid w:val="00E26682"/>
    <w:rsid w:val="00E27743"/>
    <w:rsid w:val="00E2797F"/>
    <w:rsid w:val="00E27E1C"/>
    <w:rsid w:val="00E30071"/>
    <w:rsid w:val="00E30CF4"/>
    <w:rsid w:val="00E31520"/>
    <w:rsid w:val="00E31A4A"/>
    <w:rsid w:val="00E33E98"/>
    <w:rsid w:val="00E34058"/>
    <w:rsid w:val="00E34FFC"/>
    <w:rsid w:val="00E366A3"/>
    <w:rsid w:val="00E37D09"/>
    <w:rsid w:val="00E410A6"/>
    <w:rsid w:val="00E420BE"/>
    <w:rsid w:val="00E456B1"/>
    <w:rsid w:val="00E46687"/>
    <w:rsid w:val="00E50B8E"/>
    <w:rsid w:val="00E5294A"/>
    <w:rsid w:val="00E54E1E"/>
    <w:rsid w:val="00E54E57"/>
    <w:rsid w:val="00E56961"/>
    <w:rsid w:val="00E56E70"/>
    <w:rsid w:val="00E57743"/>
    <w:rsid w:val="00E602F4"/>
    <w:rsid w:val="00E60377"/>
    <w:rsid w:val="00E609BF"/>
    <w:rsid w:val="00E63134"/>
    <w:rsid w:val="00E63314"/>
    <w:rsid w:val="00E70955"/>
    <w:rsid w:val="00E72BF0"/>
    <w:rsid w:val="00E7300C"/>
    <w:rsid w:val="00E73915"/>
    <w:rsid w:val="00E74A73"/>
    <w:rsid w:val="00E74DCE"/>
    <w:rsid w:val="00E778A6"/>
    <w:rsid w:val="00E81F2E"/>
    <w:rsid w:val="00E83CE5"/>
    <w:rsid w:val="00E8537A"/>
    <w:rsid w:val="00E871D1"/>
    <w:rsid w:val="00E87AE7"/>
    <w:rsid w:val="00E90223"/>
    <w:rsid w:val="00E90509"/>
    <w:rsid w:val="00E912F6"/>
    <w:rsid w:val="00E92AAE"/>
    <w:rsid w:val="00E938E3"/>
    <w:rsid w:val="00E95DB3"/>
    <w:rsid w:val="00E96A0F"/>
    <w:rsid w:val="00EA14D3"/>
    <w:rsid w:val="00EA4BE5"/>
    <w:rsid w:val="00EB0A68"/>
    <w:rsid w:val="00EB0BF4"/>
    <w:rsid w:val="00EB2197"/>
    <w:rsid w:val="00EB33F3"/>
    <w:rsid w:val="00EB43FC"/>
    <w:rsid w:val="00EB75AF"/>
    <w:rsid w:val="00EB78B5"/>
    <w:rsid w:val="00EC1576"/>
    <w:rsid w:val="00EC175D"/>
    <w:rsid w:val="00EC3081"/>
    <w:rsid w:val="00EC3F77"/>
    <w:rsid w:val="00EC53A1"/>
    <w:rsid w:val="00EC5710"/>
    <w:rsid w:val="00EC597E"/>
    <w:rsid w:val="00EC5E14"/>
    <w:rsid w:val="00ED184A"/>
    <w:rsid w:val="00ED5E37"/>
    <w:rsid w:val="00ED756A"/>
    <w:rsid w:val="00ED77F1"/>
    <w:rsid w:val="00EE04C3"/>
    <w:rsid w:val="00EE1D62"/>
    <w:rsid w:val="00EE1DC5"/>
    <w:rsid w:val="00EE209D"/>
    <w:rsid w:val="00EE326A"/>
    <w:rsid w:val="00EE3EB7"/>
    <w:rsid w:val="00EE49D8"/>
    <w:rsid w:val="00EE5EB3"/>
    <w:rsid w:val="00EF051F"/>
    <w:rsid w:val="00EF173F"/>
    <w:rsid w:val="00EF2201"/>
    <w:rsid w:val="00EF47F6"/>
    <w:rsid w:val="00EF79EC"/>
    <w:rsid w:val="00F075B0"/>
    <w:rsid w:val="00F07A14"/>
    <w:rsid w:val="00F07B97"/>
    <w:rsid w:val="00F07D0E"/>
    <w:rsid w:val="00F10E62"/>
    <w:rsid w:val="00F119F3"/>
    <w:rsid w:val="00F14249"/>
    <w:rsid w:val="00F15367"/>
    <w:rsid w:val="00F15D9B"/>
    <w:rsid w:val="00F20044"/>
    <w:rsid w:val="00F211B4"/>
    <w:rsid w:val="00F2233C"/>
    <w:rsid w:val="00F242F0"/>
    <w:rsid w:val="00F267F3"/>
    <w:rsid w:val="00F34673"/>
    <w:rsid w:val="00F41570"/>
    <w:rsid w:val="00F41959"/>
    <w:rsid w:val="00F422C6"/>
    <w:rsid w:val="00F430F7"/>
    <w:rsid w:val="00F46A1A"/>
    <w:rsid w:val="00F46CD6"/>
    <w:rsid w:val="00F47359"/>
    <w:rsid w:val="00F50A95"/>
    <w:rsid w:val="00F51601"/>
    <w:rsid w:val="00F555FF"/>
    <w:rsid w:val="00F55DA7"/>
    <w:rsid w:val="00F55EC7"/>
    <w:rsid w:val="00F614E9"/>
    <w:rsid w:val="00F67CE2"/>
    <w:rsid w:val="00F72D5C"/>
    <w:rsid w:val="00F73460"/>
    <w:rsid w:val="00F755C5"/>
    <w:rsid w:val="00F77BA5"/>
    <w:rsid w:val="00F821C1"/>
    <w:rsid w:val="00F82AFE"/>
    <w:rsid w:val="00F87AB3"/>
    <w:rsid w:val="00F90CAD"/>
    <w:rsid w:val="00F939CB"/>
    <w:rsid w:val="00F951E3"/>
    <w:rsid w:val="00F95D37"/>
    <w:rsid w:val="00F96E02"/>
    <w:rsid w:val="00F972FC"/>
    <w:rsid w:val="00FA1D42"/>
    <w:rsid w:val="00FA3412"/>
    <w:rsid w:val="00FA78B3"/>
    <w:rsid w:val="00FB0D01"/>
    <w:rsid w:val="00FB197E"/>
    <w:rsid w:val="00FB6AA1"/>
    <w:rsid w:val="00FB6D91"/>
    <w:rsid w:val="00FC0314"/>
    <w:rsid w:val="00FC3794"/>
    <w:rsid w:val="00FC37FC"/>
    <w:rsid w:val="00FC426C"/>
    <w:rsid w:val="00FC7999"/>
    <w:rsid w:val="00FD4321"/>
    <w:rsid w:val="00FD73B8"/>
    <w:rsid w:val="00FE283B"/>
    <w:rsid w:val="00FE378C"/>
    <w:rsid w:val="00FE407A"/>
    <w:rsid w:val="00FE41B1"/>
    <w:rsid w:val="00FE5868"/>
    <w:rsid w:val="00FF01A4"/>
    <w:rsid w:val="00FF2CF1"/>
    <w:rsid w:val="00FF41FC"/>
    <w:rsid w:val="00FF4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893C7"/>
  <w15:chartTrackingRefBased/>
  <w15:docId w15:val="{B058F50B-F4D9-45DB-AFE0-867D8640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B1591"/>
    <w:rPr>
      <w:sz w:val="24"/>
    </w:rPr>
  </w:style>
  <w:style w:type="paragraph" w:styleId="Heading2">
    <w:name w:val="heading 2"/>
    <w:basedOn w:val="Normal"/>
    <w:next w:val="Normal"/>
    <w:qFormat/>
    <w:rsid w:val="003B1591"/>
    <w:pPr>
      <w:keepNext/>
      <w:outlineLvl w:val="1"/>
    </w:pPr>
    <w:rPr>
      <w:b/>
      <w:u w:val="single"/>
    </w:rPr>
  </w:style>
  <w:style w:type="paragraph" w:styleId="Heading4">
    <w:name w:val="heading 4"/>
    <w:basedOn w:val="Normal"/>
    <w:next w:val="Normal"/>
    <w:qFormat/>
    <w:rsid w:val="003B1591"/>
    <w:pPr>
      <w:keepNext/>
      <w:ind w:left="720" w:hanging="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1591"/>
    <w:pPr>
      <w:tabs>
        <w:tab w:val="center" w:pos="4153"/>
        <w:tab w:val="right" w:pos="8306"/>
      </w:tabs>
    </w:pPr>
  </w:style>
  <w:style w:type="character" w:styleId="PageNumber">
    <w:name w:val="page number"/>
    <w:basedOn w:val="DefaultParagraphFont"/>
    <w:rsid w:val="003B1591"/>
  </w:style>
  <w:style w:type="paragraph" w:styleId="BodyText2">
    <w:name w:val="Body Text 2"/>
    <w:basedOn w:val="Normal"/>
    <w:rsid w:val="003B1591"/>
    <w:pPr>
      <w:keepLines/>
      <w:jc w:val="both"/>
    </w:pPr>
    <w:rPr>
      <w:lang w:val="en-AU" w:eastAsia="en-US"/>
    </w:rPr>
  </w:style>
  <w:style w:type="paragraph" w:styleId="BalloonText">
    <w:name w:val="Balloon Text"/>
    <w:basedOn w:val="Normal"/>
    <w:semiHidden/>
    <w:rsid w:val="000B6467"/>
    <w:rPr>
      <w:rFonts w:ascii="Tahoma" w:hAnsi="Tahoma" w:cs="Tahoma"/>
      <w:sz w:val="16"/>
      <w:szCs w:val="16"/>
    </w:rPr>
  </w:style>
  <w:style w:type="paragraph" w:styleId="Header">
    <w:name w:val="header"/>
    <w:basedOn w:val="Normal"/>
    <w:rsid w:val="00887DFE"/>
    <w:pPr>
      <w:tabs>
        <w:tab w:val="center" w:pos="4153"/>
        <w:tab w:val="right" w:pos="8306"/>
      </w:tabs>
    </w:pPr>
    <w:rPr>
      <w:lang w:eastAsia="en-US"/>
    </w:rPr>
  </w:style>
  <w:style w:type="table" w:styleId="TableGrid">
    <w:name w:val="Table Grid"/>
    <w:basedOn w:val="TableNormal"/>
    <w:rsid w:val="00887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7355A"/>
    <w:rPr>
      <w:sz w:val="24"/>
    </w:rPr>
  </w:style>
  <w:style w:type="paragraph" w:styleId="ListParagraph">
    <w:name w:val="List Paragraph"/>
    <w:basedOn w:val="Normal"/>
    <w:uiPriority w:val="34"/>
    <w:qFormat/>
    <w:rsid w:val="00AD41C4"/>
    <w:pPr>
      <w:ind w:left="720"/>
      <w:contextualSpacing/>
    </w:pPr>
  </w:style>
  <w:style w:type="character" w:styleId="Hyperlink">
    <w:name w:val="Hyperlink"/>
    <w:unhideWhenUsed/>
    <w:rsid w:val="005E435D"/>
    <w:rPr>
      <w:color w:val="0000FF"/>
      <w:u w:val="single"/>
    </w:rPr>
  </w:style>
  <w:style w:type="paragraph" w:customStyle="1" w:styleId="InsideAddress">
    <w:name w:val="Inside Address"/>
    <w:basedOn w:val="Normal"/>
    <w:rsid w:val="006D6DBC"/>
    <w:pPr>
      <w:spacing w:line="240" w:lineRule="atLeast"/>
      <w:jc w:val="both"/>
    </w:pPr>
    <w:rPr>
      <w:rFonts w:ascii="Arial" w:eastAsia="MS Mincho" w:hAnsi="Arial"/>
      <w:kern w:val="18"/>
      <w:sz w:val="22"/>
      <w:lang w:eastAsia="en-US"/>
    </w:rPr>
  </w:style>
  <w:style w:type="paragraph" w:styleId="PlainText">
    <w:name w:val="Plain Text"/>
    <w:basedOn w:val="Normal"/>
    <w:link w:val="PlainTextChar"/>
    <w:uiPriority w:val="99"/>
    <w:semiHidden/>
    <w:unhideWhenUsed/>
    <w:rsid w:val="002A0B20"/>
    <w:rPr>
      <w:rFonts w:ascii="Graphite Std Light" w:eastAsiaTheme="minorHAnsi" w:hAnsi="Graphite Std Light" w:cs="Consolas"/>
      <w:color w:val="002060"/>
      <w:sz w:val="22"/>
      <w:szCs w:val="21"/>
      <w:lang w:eastAsia="en-US"/>
    </w:rPr>
  </w:style>
  <w:style w:type="character" w:customStyle="1" w:styleId="PlainTextChar">
    <w:name w:val="Plain Text Char"/>
    <w:basedOn w:val="DefaultParagraphFont"/>
    <w:link w:val="PlainText"/>
    <w:uiPriority w:val="99"/>
    <w:semiHidden/>
    <w:rsid w:val="002A0B20"/>
    <w:rPr>
      <w:rFonts w:ascii="Graphite Std Light" w:eastAsiaTheme="minorHAnsi" w:hAnsi="Graphite Std Light" w:cs="Consolas"/>
      <w:color w:val="002060"/>
      <w:sz w:val="22"/>
      <w:szCs w:val="21"/>
      <w:lang w:eastAsia="en-US"/>
    </w:rPr>
  </w:style>
  <w:style w:type="paragraph" w:customStyle="1" w:styleId="Default">
    <w:name w:val="Default"/>
    <w:rsid w:val="00257F59"/>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4555">
      <w:bodyDiv w:val="1"/>
      <w:marLeft w:val="0"/>
      <w:marRight w:val="0"/>
      <w:marTop w:val="0"/>
      <w:marBottom w:val="0"/>
      <w:divBdr>
        <w:top w:val="none" w:sz="0" w:space="0" w:color="auto"/>
        <w:left w:val="none" w:sz="0" w:space="0" w:color="auto"/>
        <w:bottom w:val="none" w:sz="0" w:space="0" w:color="auto"/>
        <w:right w:val="none" w:sz="0" w:space="0" w:color="auto"/>
      </w:divBdr>
    </w:div>
    <w:div w:id="97649283">
      <w:bodyDiv w:val="1"/>
      <w:marLeft w:val="0"/>
      <w:marRight w:val="0"/>
      <w:marTop w:val="0"/>
      <w:marBottom w:val="0"/>
      <w:divBdr>
        <w:top w:val="none" w:sz="0" w:space="0" w:color="auto"/>
        <w:left w:val="none" w:sz="0" w:space="0" w:color="auto"/>
        <w:bottom w:val="none" w:sz="0" w:space="0" w:color="auto"/>
        <w:right w:val="none" w:sz="0" w:space="0" w:color="auto"/>
      </w:divBdr>
    </w:div>
    <w:div w:id="663439157">
      <w:bodyDiv w:val="1"/>
      <w:marLeft w:val="0"/>
      <w:marRight w:val="0"/>
      <w:marTop w:val="0"/>
      <w:marBottom w:val="0"/>
      <w:divBdr>
        <w:top w:val="none" w:sz="0" w:space="0" w:color="auto"/>
        <w:left w:val="none" w:sz="0" w:space="0" w:color="auto"/>
        <w:bottom w:val="none" w:sz="0" w:space="0" w:color="auto"/>
        <w:right w:val="none" w:sz="0" w:space="0" w:color="auto"/>
      </w:divBdr>
    </w:div>
    <w:div w:id="960380216">
      <w:bodyDiv w:val="1"/>
      <w:marLeft w:val="0"/>
      <w:marRight w:val="0"/>
      <w:marTop w:val="0"/>
      <w:marBottom w:val="0"/>
      <w:divBdr>
        <w:top w:val="none" w:sz="0" w:space="0" w:color="auto"/>
        <w:left w:val="none" w:sz="0" w:space="0" w:color="auto"/>
        <w:bottom w:val="none" w:sz="0" w:space="0" w:color="auto"/>
        <w:right w:val="none" w:sz="0" w:space="0" w:color="auto"/>
      </w:divBdr>
    </w:div>
    <w:div w:id="972295856">
      <w:bodyDiv w:val="1"/>
      <w:marLeft w:val="0"/>
      <w:marRight w:val="0"/>
      <w:marTop w:val="0"/>
      <w:marBottom w:val="0"/>
      <w:divBdr>
        <w:top w:val="none" w:sz="0" w:space="0" w:color="auto"/>
        <w:left w:val="none" w:sz="0" w:space="0" w:color="auto"/>
        <w:bottom w:val="none" w:sz="0" w:space="0" w:color="auto"/>
        <w:right w:val="none" w:sz="0" w:space="0" w:color="auto"/>
      </w:divBdr>
    </w:div>
    <w:div w:id="976497406">
      <w:bodyDiv w:val="1"/>
      <w:marLeft w:val="0"/>
      <w:marRight w:val="0"/>
      <w:marTop w:val="0"/>
      <w:marBottom w:val="0"/>
      <w:divBdr>
        <w:top w:val="none" w:sz="0" w:space="0" w:color="auto"/>
        <w:left w:val="none" w:sz="0" w:space="0" w:color="auto"/>
        <w:bottom w:val="none" w:sz="0" w:space="0" w:color="auto"/>
        <w:right w:val="none" w:sz="0" w:space="0" w:color="auto"/>
      </w:divBdr>
    </w:div>
    <w:div w:id="1145314909">
      <w:bodyDiv w:val="1"/>
      <w:marLeft w:val="0"/>
      <w:marRight w:val="0"/>
      <w:marTop w:val="0"/>
      <w:marBottom w:val="0"/>
      <w:divBdr>
        <w:top w:val="none" w:sz="0" w:space="0" w:color="auto"/>
        <w:left w:val="none" w:sz="0" w:space="0" w:color="auto"/>
        <w:bottom w:val="none" w:sz="0" w:space="0" w:color="auto"/>
        <w:right w:val="none" w:sz="0" w:space="0" w:color="auto"/>
      </w:divBdr>
    </w:div>
    <w:div w:id="1314794209">
      <w:bodyDiv w:val="1"/>
      <w:marLeft w:val="0"/>
      <w:marRight w:val="0"/>
      <w:marTop w:val="0"/>
      <w:marBottom w:val="0"/>
      <w:divBdr>
        <w:top w:val="none" w:sz="0" w:space="0" w:color="auto"/>
        <w:left w:val="none" w:sz="0" w:space="0" w:color="auto"/>
        <w:bottom w:val="none" w:sz="0" w:space="0" w:color="auto"/>
        <w:right w:val="none" w:sz="0" w:space="0" w:color="auto"/>
      </w:divBdr>
    </w:div>
    <w:div w:id="1496070616">
      <w:bodyDiv w:val="1"/>
      <w:marLeft w:val="0"/>
      <w:marRight w:val="0"/>
      <w:marTop w:val="0"/>
      <w:marBottom w:val="0"/>
      <w:divBdr>
        <w:top w:val="none" w:sz="0" w:space="0" w:color="auto"/>
        <w:left w:val="none" w:sz="0" w:space="0" w:color="auto"/>
        <w:bottom w:val="none" w:sz="0" w:space="0" w:color="auto"/>
        <w:right w:val="none" w:sz="0" w:space="0" w:color="auto"/>
      </w:divBdr>
    </w:div>
    <w:div w:id="1581980730">
      <w:bodyDiv w:val="1"/>
      <w:marLeft w:val="0"/>
      <w:marRight w:val="0"/>
      <w:marTop w:val="0"/>
      <w:marBottom w:val="0"/>
      <w:divBdr>
        <w:top w:val="none" w:sz="0" w:space="0" w:color="auto"/>
        <w:left w:val="none" w:sz="0" w:space="0" w:color="auto"/>
        <w:bottom w:val="none" w:sz="0" w:space="0" w:color="auto"/>
        <w:right w:val="none" w:sz="0" w:space="0" w:color="auto"/>
      </w:divBdr>
    </w:div>
    <w:div w:id="1688746984">
      <w:bodyDiv w:val="1"/>
      <w:marLeft w:val="0"/>
      <w:marRight w:val="0"/>
      <w:marTop w:val="0"/>
      <w:marBottom w:val="0"/>
      <w:divBdr>
        <w:top w:val="none" w:sz="0" w:space="0" w:color="auto"/>
        <w:left w:val="none" w:sz="0" w:space="0" w:color="auto"/>
        <w:bottom w:val="none" w:sz="0" w:space="0" w:color="auto"/>
        <w:right w:val="none" w:sz="0" w:space="0" w:color="auto"/>
      </w:divBdr>
    </w:div>
    <w:div w:id="1856071624">
      <w:bodyDiv w:val="1"/>
      <w:marLeft w:val="0"/>
      <w:marRight w:val="0"/>
      <w:marTop w:val="0"/>
      <w:marBottom w:val="0"/>
      <w:divBdr>
        <w:top w:val="none" w:sz="0" w:space="0" w:color="auto"/>
        <w:left w:val="none" w:sz="0" w:space="0" w:color="auto"/>
        <w:bottom w:val="none" w:sz="0" w:space="0" w:color="auto"/>
        <w:right w:val="none" w:sz="0" w:space="0" w:color="auto"/>
      </w:divBdr>
    </w:div>
    <w:div w:id="20765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ITTEES\PLANNING%20CONSULTATIVE%20GROUP\PCG%20Minutes%20Template%202008%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A73EE-5F73-4662-B516-EE3B1AE4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PCG Minutes Template 2008 V3</Template>
  <TotalTime>235</TotalTime>
  <Pages>3</Pages>
  <Words>1136</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vt:lpstr>
    </vt:vector>
  </TitlesOfParts>
  <Company>FARNHAM TOWN COUNCIL</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Tor Warburton</dc:creator>
  <cp:keywords>A and A</cp:keywords>
  <cp:lastModifiedBy>GDPR</cp:lastModifiedBy>
  <cp:revision>15</cp:revision>
  <cp:lastPrinted>2018-07-24T14:00:00Z</cp:lastPrinted>
  <dcterms:created xsi:type="dcterms:W3CDTF">2019-02-04T11:42:00Z</dcterms:created>
  <dcterms:modified xsi:type="dcterms:W3CDTF">2019-02-05T11:32:00Z</dcterms:modified>
</cp:coreProperties>
</file>