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672C" w14:textId="77777777" w:rsidR="003B263B" w:rsidRPr="003A3E65" w:rsidRDefault="003B263B" w:rsidP="003B263B">
      <w:pPr>
        <w:rPr>
          <w:b/>
          <w:sz w:val="28"/>
          <w:szCs w:val="28"/>
        </w:rPr>
      </w:pPr>
      <w:bookmarkStart w:id="0" w:name="_Hlk536696523"/>
      <w:r w:rsidRPr="003A3E65">
        <w:rPr>
          <w:b/>
          <w:sz w:val="28"/>
          <w:szCs w:val="28"/>
        </w:rPr>
        <w:t>ANDOVER TOWN COUNCIL</w:t>
      </w:r>
    </w:p>
    <w:p w14:paraId="7247E6F0" w14:textId="77777777" w:rsidR="00C15BBA" w:rsidRDefault="003B263B">
      <w:pPr>
        <w:rPr>
          <w:sz w:val="32"/>
          <w:szCs w:val="32"/>
        </w:rPr>
      </w:pPr>
      <w:r>
        <w:rPr>
          <w:b/>
          <w:sz w:val="28"/>
          <w:szCs w:val="28"/>
        </w:rPr>
        <w:t>FINANCIAL RESERVES</w:t>
      </w:r>
      <w:r w:rsidRPr="003A3E65">
        <w:rPr>
          <w:b/>
          <w:sz w:val="28"/>
          <w:szCs w:val="28"/>
        </w:rPr>
        <w:t xml:space="preserve"> </w:t>
      </w:r>
      <w:r>
        <w:rPr>
          <w:b/>
          <w:sz w:val="28"/>
          <w:szCs w:val="28"/>
        </w:rPr>
        <w:t>POLICY – 2019</w:t>
      </w:r>
      <w:r w:rsidRPr="003A3E65">
        <w:rPr>
          <w:b/>
          <w:sz w:val="28"/>
          <w:szCs w:val="28"/>
        </w:rPr>
        <w:t xml:space="preserve"> (</w:t>
      </w:r>
      <w:r>
        <w:rPr>
          <w:b/>
          <w:sz w:val="28"/>
          <w:szCs w:val="28"/>
        </w:rPr>
        <w:t>March 2019</w:t>
      </w:r>
      <w:r w:rsidRPr="003A3E65">
        <w:rPr>
          <w:b/>
          <w:sz w:val="28"/>
          <w:szCs w:val="28"/>
        </w:rPr>
        <w:t>)</w:t>
      </w:r>
      <w:bookmarkEnd w:id="0"/>
    </w:p>
    <w:p w14:paraId="4B736ADD" w14:textId="77777777" w:rsidR="00C15BBA" w:rsidRDefault="00C15BBA">
      <w:pPr>
        <w:rPr>
          <w:sz w:val="32"/>
          <w:szCs w:val="32"/>
        </w:rPr>
      </w:pPr>
    </w:p>
    <w:tbl>
      <w:tblPr>
        <w:tblStyle w:val="TableGrid"/>
        <w:tblW w:w="0" w:type="auto"/>
        <w:tblInd w:w="-5" w:type="dxa"/>
        <w:tblLook w:val="04A0" w:firstRow="1" w:lastRow="0" w:firstColumn="1" w:lastColumn="0" w:noHBand="0" w:noVBand="1"/>
      </w:tblPr>
      <w:tblGrid>
        <w:gridCol w:w="1113"/>
        <w:gridCol w:w="6718"/>
        <w:gridCol w:w="1190"/>
      </w:tblGrid>
      <w:tr w:rsidR="00C15BBA" w14:paraId="4BB1F0EB" w14:textId="77777777" w:rsidTr="003B263B">
        <w:tc>
          <w:tcPr>
            <w:tcW w:w="709" w:type="dxa"/>
          </w:tcPr>
          <w:p w14:paraId="25D78CDC" w14:textId="77777777" w:rsidR="00C15BBA" w:rsidRPr="00C15BBA" w:rsidRDefault="00C15BBA">
            <w:pPr>
              <w:rPr>
                <w:b/>
                <w:sz w:val="24"/>
                <w:szCs w:val="24"/>
              </w:rPr>
            </w:pPr>
            <w:r w:rsidRPr="00C15BBA">
              <w:rPr>
                <w:b/>
                <w:sz w:val="24"/>
                <w:szCs w:val="24"/>
              </w:rPr>
              <w:t>Contents</w:t>
            </w:r>
          </w:p>
        </w:tc>
        <w:tc>
          <w:tcPr>
            <w:tcW w:w="7088" w:type="dxa"/>
          </w:tcPr>
          <w:p w14:paraId="59438EF7" w14:textId="77777777" w:rsidR="00C15BBA" w:rsidRPr="00C15BBA" w:rsidRDefault="00C15BBA">
            <w:pPr>
              <w:rPr>
                <w:b/>
                <w:sz w:val="24"/>
                <w:szCs w:val="24"/>
              </w:rPr>
            </w:pPr>
            <w:r w:rsidRPr="00C15BBA">
              <w:rPr>
                <w:b/>
                <w:sz w:val="24"/>
                <w:szCs w:val="24"/>
              </w:rPr>
              <w:t>Subject</w:t>
            </w:r>
          </w:p>
        </w:tc>
        <w:tc>
          <w:tcPr>
            <w:tcW w:w="1224" w:type="dxa"/>
          </w:tcPr>
          <w:p w14:paraId="0FD078AB" w14:textId="77777777" w:rsidR="00C15BBA" w:rsidRPr="00C15BBA" w:rsidRDefault="00C15BBA">
            <w:pPr>
              <w:rPr>
                <w:b/>
                <w:sz w:val="24"/>
                <w:szCs w:val="24"/>
              </w:rPr>
            </w:pPr>
            <w:r w:rsidRPr="00C15BBA">
              <w:rPr>
                <w:b/>
                <w:sz w:val="24"/>
                <w:szCs w:val="24"/>
              </w:rPr>
              <w:t>Page No</w:t>
            </w:r>
          </w:p>
        </w:tc>
      </w:tr>
      <w:tr w:rsidR="00D01FCA" w14:paraId="709BF0E1" w14:textId="77777777" w:rsidTr="003B263B">
        <w:tc>
          <w:tcPr>
            <w:tcW w:w="709" w:type="dxa"/>
          </w:tcPr>
          <w:p w14:paraId="04743513" w14:textId="77777777" w:rsidR="00D01FCA" w:rsidRPr="00C15BBA" w:rsidRDefault="00D01FCA">
            <w:pPr>
              <w:rPr>
                <w:b/>
                <w:sz w:val="24"/>
                <w:szCs w:val="24"/>
              </w:rPr>
            </w:pPr>
          </w:p>
        </w:tc>
        <w:tc>
          <w:tcPr>
            <w:tcW w:w="7088" w:type="dxa"/>
          </w:tcPr>
          <w:p w14:paraId="7924DB3D" w14:textId="77777777" w:rsidR="00D01FCA" w:rsidRPr="00D01FCA" w:rsidRDefault="00D01FCA">
            <w:pPr>
              <w:rPr>
                <w:sz w:val="24"/>
                <w:szCs w:val="24"/>
              </w:rPr>
            </w:pPr>
            <w:r w:rsidRPr="00D01FCA">
              <w:rPr>
                <w:sz w:val="24"/>
                <w:szCs w:val="24"/>
              </w:rPr>
              <w:t>GDPR Privacy Statement</w:t>
            </w:r>
          </w:p>
        </w:tc>
        <w:tc>
          <w:tcPr>
            <w:tcW w:w="1224" w:type="dxa"/>
          </w:tcPr>
          <w:p w14:paraId="15FB9BFD" w14:textId="77777777" w:rsidR="00D01FCA" w:rsidRPr="00D01FCA" w:rsidRDefault="00D01FCA">
            <w:pPr>
              <w:rPr>
                <w:sz w:val="24"/>
                <w:szCs w:val="24"/>
              </w:rPr>
            </w:pPr>
            <w:r>
              <w:rPr>
                <w:sz w:val="24"/>
                <w:szCs w:val="24"/>
              </w:rPr>
              <w:t>1</w:t>
            </w:r>
          </w:p>
        </w:tc>
      </w:tr>
      <w:tr w:rsidR="00C15BBA" w14:paraId="3BDB6E72" w14:textId="77777777" w:rsidTr="003B263B">
        <w:tc>
          <w:tcPr>
            <w:tcW w:w="709" w:type="dxa"/>
          </w:tcPr>
          <w:p w14:paraId="2974DBE1" w14:textId="77777777" w:rsidR="00C15BBA" w:rsidRPr="00C15BBA" w:rsidRDefault="00C15BBA">
            <w:r>
              <w:t>1</w:t>
            </w:r>
          </w:p>
        </w:tc>
        <w:tc>
          <w:tcPr>
            <w:tcW w:w="7088" w:type="dxa"/>
          </w:tcPr>
          <w:p w14:paraId="03240F33" w14:textId="1179C008" w:rsidR="00C15BBA" w:rsidRPr="00C15BBA" w:rsidRDefault="00C90BC4">
            <w:r w:rsidRPr="00C90BC4">
              <w:t>ANDOVER TOWN COUNCIL WEB ACCESIBILITY STATEMENT</w:t>
            </w:r>
          </w:p>
        </w:tc>
        <w:tc>
          <w:tcPr>
            <w:tcW w:w="1224" w:type="dxa"/>
          </w:tcPr>
          <w:p w14:paraId="1967BD72" w14:textId="77777777" w:rsidR="00C15BBA" w:rsidRPr="00C15BBA" w:rsidRDefault="00D01FCA">
            <w:r>
              <w:t>1</w:t>
            </w:r>
          </w:p>
        </w:tc>
      </w:tr>
      <w:tr w:rsidR="00C15BBA" w14:paraId="1B7240EF" w14:textId="77777777" w:rsidTr="003B263B">
        <w:tc>
          <w:tcPr>
            <w:tcW w:w="709" w:type="dxa"/>
          </w:tcPr>
          <w:p w14:paraId="6C28E673" w14:textId="77777777" w:rsidR="00C15BBA" w:rsidRPr="00C15BBA" w:rsidRDefault="00C15BBA">
            <w:r>
              <w:t>2</w:t>
            </w:r>
          </w:p>
        </w:tc>
        <w:tc>
          <w:tcPr>
            <w:tcW w:w="7088" w:type="dxa"/>
          </w:tcPr>
          <w:p w14:paraId="781DBE36" w14:textId="5E7648EC" w:rsidR="00C15BBA" w:rsidRPr="00C15BBA" w:rsidRDefault="00C90BC4">
            <w:r w:rsidRPr="00C90BC4">
              <w:t>Technical information about this website</w:t>
            </w:r>
          </w:p>
        </w:tc>
        <w:tc>
          <w:tcPr>
            <w:tcW w:w="1224" w:type="dxa"/>
          </w:tcPr>
          <w:p w14:paraId="28172850" w14:textId="77777777" w:rsidR="00C15BBA" w:rsidRPr="00C15BBA" w:rsidRDefault="00D01FCA">
            <w:r>
              <w:t>2</w:t>
            </w:r>
          </w:p>
        </w:tc>
      </w:tr>
      <w:tr w:rsidR="00C15BBA" w14:paraId="29F236B1" w14:textId="77777777" w:rsidTr="003B263B">
        <w:tc>
          <w:tcPr>
            <w:tcW w:w="709" w:type="dxa"/>
          </w:tcPr>
          <w:p w14:paraId="0931C953" w14:textId="77777777" w:rsidR="00C15BBA" w:rsidRPr="00C15BBA" w:rsidRDefault="00C15BBA">
            <w:r>
              <w:t>3</w:t>
            </w:r>
          </w:p>
        </w:tc>
        <w:tc>
          <w:tcPr>
            <w:tcW w:w="7088" w:type="dxa"/>
          </w:tcPr>
          <w:p w14:paraId="560526FB" w14:textId="1A017F68" w:rsidR="00C15BBA" w:rsidRPr="00C15BBA" w:rsidRDefault="00C90BC4">
            <w:r w:rsidRPr="00C90BC4">
              <w:t>Accessibility on this website</w:t>
            </w:r>
          </w:p>
        </w:tc>
        <w:tc>
          <w:tcPr>
            <w:tcW w:w="1224" w:type="dxa"/>
          </w:tcPr>
          <w:p w14:paraId="1EB53D02" w14:textId="77777777" w:rsidR="00C15BBA" w:rsidRPr="00C15BBA" w:rsidRDefault="00D01FCA">
            <w:r>
              <w:t>2</w:t>
            </w:r>
          </w:p>
        </w:tc>
      </w:tr>
      <w:tr w:rsidR="00C15BBA" w14:paraId="17334C93" w14:textId="77777777" w:rsidTr="003B263B">
        <w:tc>
          <w:tcPr>
            <w:tcW w:w="709" w:type="dxa"/>
          </w:tcPr>
          <w:p w14:paraId="4C28EA49" w14:textId="77777777" w:rsidR="00C15BBA" w:rsidRPr="00C15BBA" w:rsidRDefault="00C15BBA">
            <w:r>
              <w:t>4</w:t>
            </w:r>
          </w:p>
        </w:tc>
        <w:tc>
          <w:tcPr>
            <w:tcW w:w="7088" w:type="dxa"/>
          </w:tcPr>
          <w:p w14:paraId="58B0BF05" w14:textId="139CB8A3" w:rsidR="00C15BBA" w:rsidRPr="00C15BBA" w:rsidRDefault="00C90BC4">
            <w:r w:rsidRPr="00C90BC4">
              <w:t>Enabling the Accessibility Menu</w:t>
            </w:r>
          </w:p>
        </w:tc>
        <w:tc>
          <w:tcPr>
            <w:tcW w:w="1224" w:type="dxa"/>
          </w:tcPr>
          <w:p w14:paraId="0F9D0E1E" w14:textId="77777777" w:rsidR="00C15BBA" w:rsidRPr="00C15BBA" w:rsidRDefault="00D01FCA">
            <w:r>
              <w:t>2</w:t>
            </w:r>
          </w:p>
        </w:tc>
      </w:tr>
      <w:tr w:rsidR="00C15BBA" w14:paraId="628021BC" w14:textId="77777777" w:rsidTr="003B263B">
        <w:tc>
          <w:tcPr>
            <w:tcW w:w="709" w:type="dxa"/>
          </w:tcPr>
          <w:p w14:paraId="260D554E" w14:textId="77777777" w:rsidR="00C15BBA" w:rsidRPr="00C15BBA" w:rsidRDefault="00C15BBA">
            <w:r>
              <w:t>5</w:t>
            </w:r>
          </w:p>
        </w:tc>
        <w:tc>
          <w:tcPr>
            <w:tcW w:w="7088" w:type="dxa"/>
          </w:tcPr>
          <w:p w14:paraId="688E6A20" w14:textId="56AE708C" w:rsidR="00C15BBA" w:rsidRPr="00C15BBA" w:rsidRDefault="00C90BC4">
            <w:r w:rsidRPr="00C90BC4">
              <w:t>Disclaimer</w:t>
            </w:r>
          </w:p>
        </w:tc>
        <w:tc>
          <w:tcPr>
            <w:tcW w:w="1224" w:type="dxa"/>
          </w:tcPr>
          <w:p w14:paraId="3A8A30D5" w14:textId="2EB89CBC" w:rsidR="00C15BBA" w:rsidRPr="00C15BBA" w:rsidRDefault="00C90BC4">
            <w:r>
              <w:t>2</w:t>
            </w:r>
          </w:p>
        </w:tc>
      </w:tr>
      <w:tr w:rsidR="005B244B" w14:paraId="680E8D7A" w14:textId="77777777" w:rsidTr="003B263B">
        <w:tc>
          <w:tcPr>
            <w:tcW w:w="709" w:type="dxa"/>
          </w:tcPr>
          <w:p w14:paraId="689B18A3" w14:textId="77777777" w:rsidR="005B244B" w:rsidRDefault="005B244B">
            <w:r>
              <w:t>6</w:t>
            </w:r>
          </w:p>
        </w:tc>
        <w:tc>
          <w:tcPr>
            <w:tcW w:w="7088" w:type="dxa"/>
          </w:tcPr>
          <w:p w14:paraId="210D2246" w14:textId="76E2A313" w:rsidR="005B244B" w:rsidRDefault="00C90BC4">
            <w:r w:rsidRPr="00C90BC4">
              <w:t>Here for You</w:t>
            </w:r>
          </w:p>
        </w:tc>
        <w:tc>
          <w:tcPr>
            <w:tcW w:w="1224" w:type="dxa"/>
          </w:tcPr>
          <w:p w14:paraId="0FE890FA" w14:textId="6CB12942" w:rsidR="005B244B" w:rsidRPr="00C15BBA" w:rsidRDefault="00C90BC4">
            <w:r>
              <w:t>2</w:t>
            </w:r>
          </w:p>
        </w:tc>
      </w:tr>
      <w:tr w:rsidR="005B244B" w14:paraId="17B21936" w14:textId="77777777" w:rsidTr="003B263B">
        <w:tc>
          <w:tcPr>
            <w:tcW w:w="709" w:type="dxa"/>
          </w:tcPr>
          <w:p w14:paraId="1156662D" w14:textId="77777777" w:rsidR="005B244B" w:rsidRDefault="005B244B">
            <w:r>
              <w:t>7</w:t>
            </w:r>
          </w:p>
        </w:tc>
        <w:tc>
          <w:tcPr>
            <w:tcW w:w="7088" w:type="dxa"/>
          </w:tcPr>
          <w:p w14:paraId="3A9A928E" w14:textId="4A745191" w:rsidR="005B244B" w:rsidRDefault="00C90BC4">
            <w:r w:rsidRPr="00C90BC4">
              <w:t>Issues with PDFs and other documents</w:t>
            </w:r>
          </w:p>
        </w:tc>
        <w:tc>
          <w:tcPr>
            <w:tcW w:w="1224" w:type="dxa"/>
          </w:tcPr>
          <w:p w14:paraId="56F532FE" w14:textId="0DD4E6EA" w:rsidR="005B244B" w:rsidRPr="00C15BBA" w:rsidRDefault="00C90BC4">
            <w:r>
              <w:t>2</w:t>
            </w:r>
          </w:p>
        </w:tc>
      </w:tr>
      <w:tr w:rsidR="005B244B" w14:paraId="2BA79A78" w14:textId="77777777" w:rsidTr="003B263B">
        <w:tc>
          <w:tcPr>
            <w:tcW w:w="709" w:type="dxa"/>
          </w:tcPr>
          <w:p w14:paraId="267DE56A" w14:textId="77777777" w:rsidR="005B244B" w:rsidRDefault="005B244B">
            <w:r>
              <w:t>8</w:t>
            </w:r>
          </w:p>
        </w:tc>
        <w:tc>
          <w:tcPr>
            <w:tcW w:w="7088" w:type="dxa"/>
          </w:tcPr>
          <w:p w14:paraId="46D6E135" w14:textId="3E8CB80C" w:rsidR="005B244B" w:rsidRDefault="00C90BC4">
            <w:r w:rsidRPr="00C90BC4">
              <w:t>Make a request for accessible content</w:t>
            </w:r>
          </w:p>
        </w:tc>
        <w:tc>
          <w:tcPr>
            <w:tcW w:w="1224" w:type="dxa"/>
          </w:tcPr>
          <w:p w14:paraId="3C8A95F5" w14:textId="380C3F43" w:rsidR="005B244B" w:rsidRPr="00C15BBA" w:rsidRDefault="00C90BC4">
            <w:r>
              <w:t>3</w:t>
            </w:r>
          </w:p>
        </w:tc>
      </w:tr>
      <w:tr w:rsidR="005B244B" w14:paraId="0FC3ECEB" w14:textId="77777777" w:rsidTr="003B263B">
        <w:tc>
          <w:tcPr>
            <w:tcW w:w="709" w:type="dxa"/>
          </w:tcPr>
          <w:p w14:paraId="57DDA57D" w14:textId="77777777" w:rsidR="005B244B" w:rsidRDefault="005B244B">
            <w:r>
              <w:t>9</w:t>
            </w:r>
          </w:p>
        </w:tc>
        <w:tc>
          <w:tcPr>
            <w:tcW w:w="7088" w:type="dxa"/>
          </w:tcPr>
          <w:p w14:paraId="6D229994" w14:textId="3E1909B8" w:rsidR="005B244B" w:rsidRDefault="00C90BC4">
            <w:r w:rsidRPr="00C90BC4">
              <w:t>Content that is not within the scope of the accessibility regulations</w:t>
            </w:r>
          </w:p>
        </w:tc>
        <w:tc>
          <w:tcPr>
            <w:tcW w:w="1224" w:type="dxa"/>
          </w:tcPr>
          <w:p w14:paraId="636AB58E" w14:textId="62690365" w:rsidR="005B244B" w:rsidRPr="00C15BBA" w:rsidRDefault="00C90BC4">
            <w:r>
              <w:t>3</w:t>
            </w:r>
          </w:p>
        </w:tc>
      </w:tr>
      <w:tr w:rsidR="00C90BC4" w14:paraId="4D94AC27" w14:textId="77777777" w:rsidTr="003B263B">
        <w:tc>
          <w:tcPr>
            <w:tcW w:w="709" w:type="dxa"/>
          </w:tcPr>
          <w:p w14:paraId="68177A51" w14:textId="2E902C1E" w:rsidR="00C90BC4" w:rsidRDefault="00C90BC4">
            <w:r>
              <w:t>10</w:t>
            </w:r>
          </w:p>
        </w:tc>
        <w:tc>
          <w:tcPr>
            <w:tcW w:w="7088" w:type="dxa"/>
          </w:tcPr>
          <w:p w14:paraId="67BC6D03" w14:textId="5CAB8979" w:rsidR="00C90BC4" w:rsidRPr="00C90BC4" w:rsidRDefault="00C90BC4">
            <w:r w:rsidRPr="00C90BC4">
              <w:t>Testing this website</w:t>
            </w:r>
          </w:p>
        </w:tc>
        <w:tc>
          <w:tcPr>
            <w:tcW w:w="1224" w:type="dxa"/>
          </w:tcPr>
          <w:p w14:paraId="42AEF909" w14:textId="71B41CBE" w:rsidR="00C90BC4" w:rsidRDefault="00C90BC4">
            <w:r>
              <w:t>3</w:t>
            </w:r>
          </w:p>
        </w:tc>
      </w:tr>
      <w:tr w:rsidR="00C90BC4" w14:paraId="0C0A4119" w14:textId="77777777" w:rsidTr="003B263B">
        <w:tc>
          <w:tcPr>
            <w:tcW w:w="709" w:type="dxa"/>
          </w:tcPr>
          <w:p w14:paraId="04C9F59E" w14:textId="3F3D9F19" w:rsidR="00C90BC4" w:rsidRDefault="00C90BC4">
            <w:r>
              <w:t>11</w:t>
            </w:r>
          </w:p>
        </w:tc>
        <w:tc>
          <w:tcPr>
            <w:tcW w:w="7088" w:type="dxa"/>
          </w:tcPr>
          <w:p w14:paraId="52E06253" w14:textId="64076CEC" w:rsidR="00C90BC4" w:rsidRPr="00C90BC4" w:rsidRDefault="00C90BC4">
            <w:r w:rsidRPr="00C90BC4">
              <w:t>Enforcement procedure</w:t>
            </w:r>
          </w:p>
        </w:tc>
        <w:tc>
          <w:tcPr>
            <w:tcW w:w="1224" w:type="dxa"/>
          </w:tcPr>
          <w:p w14:paraId="0528DF46" w14:textId="25BFAA2C" w:rsidR="00C90BC4" w:rsidRDefault="00C90BC4">
            <w:r>
              <w:t>3</w:t>
            </w:r>
          </w:p>
        </w:tc>
      </w:tr>
      <w:tr w:rsidR="00C90BC4" w14:paraId="7DA56251" w14:textId="77777777" w:rsidTr="003B263B">
        <w:tc>
          <w:tcPr>
            <w:tcW w:w="709" w:type="dxa"/>
          </w:tcPr>
          <w:p w14:paraId="110F8D3D" w14:textId="11EA59D5" w:rsidR="00C90BC4" w:rsidRDefault="00C90BC4">
            <w:r>
              <w:t>12</w:t>
            </w:r>
          </w:p>
        </w:tc>
        <w:tc>
          <w:tcPr>
            <w:tcW w:w="7088" w:type="dxa"/>
          </w:tcPr>
          <w:p w14:paraId="1CAA28FD" w14:textId="4D145A18" w:rsidR="00C90BC4" w:rsidRPr="00C90BC4" w:rsidRDefault="00C90BC4">
            <w:r w:rsidRPr="00C90BC4">
              <w:t>Contact Us</w:t>
            </w:r>
          </w:p>
        </w:tc>
        <w:tc>
          <w:tcPr>
            <w:tcW w:w="1224" w:type="dxa"/>
          </w:tcPr>
          <w:p w14:paraId="46F344DB" w14:textId="77777777" w:rsidR="00C90BC4" w:rsidRDefault="00C90BC4"/>
        </w:tc>
      </w:tr>
      <w:tr w:rsidR="00C90BC4" w14:paraId="7DBA33EE" w14:textId="77777777" w:rsidTr="003B263B">
        <w:tc>
          <w:tcPr>
            <w:tcW w:w="709" w:type="dxa"/>
          </w:tcPr>
          <w:p w14:paraId="6AD945E1" w14:textId="54AC5F17" w:rsidR="00C90BC4" w:rsidRDefault="00C90BC4">
            <w:r>
              <w:t>13</w:t>
            </w:r>
          </w:p>
        </w:tc>
        <w:tc>
          <w:tcPr>
            <w:tcW w:w="7088" w:type="dxa"/>
          </w:tcPr>
          <w:p w14:paraId="2C5AC2CC" w14:textId="1D710842" w:rsidR="00C90BC4" w:rsidRPr="00C90BC4" w:rsidRDefault="00C90BC4">
            <w:r w:rsidRPr="00C90BC4">
              <w:t>Guidance</w:t>
            </w:r>
          </w:p>
        </w:tc>
        <w:tc>
          <w:tcPr>
            <w:tcW w:w="1224" w:type="dxa"/>
          </w:tcPr>
          <w:p w14:paraId="30EFE1E7" w14:textId="77777777" w:rsidR="00C90BC4" w:rsidRDefault="00C90BC4"/>
        </w:tc>
      </w:tr>
      <w:tr w:rsidR="005B244B" w14:paraId="2B6FCC59" w14:textId="77777777" w:rsidTr="003B263B">
        <w:tc>
          <w:tcPr>
            <w:tcW w:w="709" w:type="dxa"/>
          </w:tcPr>
          <w:p w14:paraId="6A64AF29" w14:textId="78F84BE3" w:rsidR="005B244B" w:rsidRDefault="005B244B">
            <w:r>
              <w:t>1</w:t>
            </w:r>
            <w:r w:rsidR="00C90BC4">
              <w:t>4</w:t>
            </w:r>
          </w:p>
        </w:tc>
        <w:tc>
          <w:tcPr>
            <w:tcW w:w="7088" w:type="dxa"/>
          </w:tcPr>
          <w:p w14:paraId="33A0B626" w14:textId="77777777" w:rsidR="005B244B" w:rsidRDefault="005B244B">
            <w:r>
              <w:t xml:space="preserve">Document information </w:t>
            </w:r>
          </w:p>
        </w:tc>
        <w:tc>
          <w:tcPr>
            <w:tcW w:w="1224" w:type="dxa"/>
          </w:tcPr>
          <w:p w14:paraId="3778AC1E" w14:textId="77777777" w:rsidR="005B244B" w:rsidRPr="00C15BBA" w:rsidRDefault="00D01FCA">
            <w:r>
              <w:t>5</w:t>
            </w:r>
          </w:p>
        </w:tc>
      </w:tr>
      <w:tr w:rsidR="005B244B" w14:paraId="5CFDAE8A" w14:textId="77777777" w:rsidTr="003B263B">
        <w:tc>
          <w:tcPr>
            <w:tcW w:w="709" w:type="dxa"/>
          </w:tcPr>
          <w:p w14:paraId="7AFF36D0" w14:textId="32506976" w:rsidR="005B244B" w:rsidRDefault="005B244B">
            <w:r>
              <w:t>1</w:t>
            </w:r>
            <w:r w:rsidR="00C90BC4">
              <w:t>5</w:t>
            </w:r>
          </w:p>
        </w:tc>
        <w:tc>
          <w:tcPr>
            <w:tcW w:w="7088" w:type="dxa"/>
          </w:tcPr>
          <w:p w14:paraId="2BE6CA84" w14:textId="77777777" w:rsidR="005B244B" w:rsidRDefault="005B244B">
            <w:r>
              <w:t xml:space="preserve">Document control </w:t>
            </w:r>
          </w:p>
        </w:tc>
        <w:tc>
          <w:tcPr>
            <w:tcW w:w="1224" w:type="dxa"/>
          </w:tcPr>
          <w:p w14:paraId="4FF3F4A8" w14:textId="77777777" w:rsidR="005B244B" w:rsidRPr="00C15BBA" w:rsidRDefault="00D01FCA">
            <w:r>
              <w:t>6</w:t>
            </w:r>
          </w:p>
        </w:tc>
      </w:tr>
    </w:tbl>
    <w:p w14:paraId="0B1DD85A" w14:textId="77777777" w:rsidR="00C15BBA" w:rsidRDefault="00C15BBA">
      <w:pPr>
        <w:rPr>
          <w:sz w:val="28"/>
          <w:szCs w:val="28"/>
        </w:rPr>
      </w:pPr>
    </w:p>
    <w:p w14:paraId="13019D9C" w14:textId="77777777" w:rsidR="003B263B" w:rsidRPr="003A3E65" w:rsidRDefault="003B263B" w:rsidP="003B263B">
      <w:pPr>
        <w:spacing w:after="240" w:line="240" w:lineRule="auto"/>
        <w:rPr>
          <w:rFonts w:ascii="Calibri" w:eastAsia="Calibri" w:hAnsi="Calibri" w:cs="Calibri"/>
          <w:b/>
        </w:rPr>
      </w:pPr>
      <w:r w:rsidRPr="003A3E65">
        <w:rPr>
          <w:rFonts w:ascii="Calibri" w:eastAsia="Calibri" w:hAnsi="Calibri" w:cs="Calibri"/>
          <w:b/>
        </w:rPr>
        <w:t>The General Data Protection Regulation (GDPR) standardizes data protection law across all 28 EU countries and imposes strict new rules on controlling and processing personally identifiable information (PII). It also extends the protection of personal data and data protection rights by giving control back to EU residents. GDPR replaces the 1995 EU Data Protection Directive and goes into force on May 25, 2018. It also supersedes the 1998 UK Data Protection Act.</w:t>
      </w:r>
    </w:p>
    <w:p w14:paraId="400823E4" w14:textId="77777777" w:rsidR="003B263B" w:rsidRDefault="003B263B" w:rsidP="003B263B">
      <w:pPr>
        <w:spacing w:after="200" w:line="276" w:lineRule="auto"/>
        <w:jc w:val="center"/>
        <w:rPr>
          <w:rFonts w:ascii="Calibri" w:eastAsia="Calibri" w:hAnsi="Calibri" w:cs="Calibri"/>
          <w:sz w:val="32"/>
        </w:rPr>
      </w:pPr>
      <w:r>
        <w:rPr>
          <w:rFonts w:ascii="Calibri" w:eastAsia="Calibri" w:hAnsi="Calibri" w:cs="Calibri"/>
          <w:b/>
          <w:sz w:val="32"/>
        </w:rPr>
        <w:t>GDPR PRIVACY STATEMENT</w:t>
      </w:r>
    </w:p>
    <w:p w14:paraId="1355C0D7" w14:textId="77777777" w:rsidR="003B263B" w:rsidRDefault="003B263B" w:rsidP="003B263B">
      <w:pPr>
        <w:spacing w:after="200" w:line="276" w:lineRule="auto"/>
        <w:jc w:val="center"/>
        <w:rPr>
          <w:rFonts w:ascii="Calibri" w:eastAsia="Calibri" w:hAnsi="Calibri" w:cs="Calibri"/>
          <w:sz w:val="24"/>
        </w:rPr>
      </w:pPr>
      <w:r>
        <w:rPr>
          <w:rFonts w:ascii="Calibri" w:eastAsia="Calibri" w:hAnsi="Calibri" w:cs="Calibri"/>
          <w:sz w:val="24"/>
        </w:rPr>
        <w:t>(General Data Protection Regulations)</w:t>
      </w:r>
    </w:p>
    <w:p w14:paraId="5BD3B7DE" w14:textId="77777777" w:rsidR="003B263B" w:rsidRDefault="003B263B" w:rsidP="003B263B">
      <w:pPr>
        <w:spacing w:after="200" w:line="276" w:lineRule="auto"/>
        <w:rPr>
          <w:rFonts w:ascii="Calibri" w:eastAsia="Calibri" w:hAnsi="Calibri" w:cs="Calibri"/>
        </w:rPr>
      </w:pPr>
      <w:r>
        <w:rPr>
          <w:rFonts w:ascii="Calibri" w:eastAsia="Calibri" w:hAnsi="Calibri" w:cs="Calibri"/>
        </w:rPr>
        <w:t>This is a privacy statement of Andover Town Council. Our registered office address is 68b High Street, Andover, Hampshire, SP10 1NG.</w:t>
      </w:r>
    </w:p>
    <w:p w14:paraId="734A85B3" w14:textId="17598EAD" w:rsidR="00FA62AB" w:rsidRPr="00FA62AB" w:rsidRDefault="00FA62AB" w:rsidP="00FA62AB">
      <w:pPr>
        <w:pStyle w:val="ListParagraph"/>
        <w:numPr>
          <w:ilvl w:val="0"/>
          <w:numId w:val="12"/>
        </w:numPr>
        <w:rPr>
          <w:b/>
          <w:bCs/>
          <w:sz w:val="28"/>
          <w:szCs w:val="28"/>
          <w:u w:val="single"/>
        </w:rPr>
      </w:pPr>
      <w:bookmarkStart w:id="1" w:name="_Hlk536696980"/>
      <w:r w:rsidRPr="00FA62AB">
        <w:rPr>
          <w:b/>
          <w:bCs/>
          <w:sz w:val="28"/>
          <w:szCs w:val="28"/>
          <w:u w:val="single"/>
        </w:rPr>
        <w:t>ANDOVER TOWN COUNCIL WEB ACCESIBILITY STATEMENT</w:t>
      </w:r>
    </w:p>
    <w:p w14:paraId="0CF8286E" w14:textId="77777777" w:rsidR="00FA62AB" w:rsidRDefault="00FA62AB" w:rsidP="00233D96">
      <w:r>
        <w:t>This website is managed by Andover Town Council.  We want as many people as possible to be able to use it and, to this end, we are committed to making this website accessible and fully compliant, in accordance with the Public Sector Bodies (Websites and Mobile Applications) (No.2) Accessibility Regulations 2018.</w:t>
      </w:r>
    </w:p>
    <w:p w14:paraId="2733B5F1" w14:textId="77777777" w:rsidR="00FA62AB" w:rsidRDefault="00FA62AB" w:rsidP="00233D96">
      <w:r>
        <w:t xml:space="preserve">We strive to ensure that our services are accessible to everyone.  We have invested a significant number of resources to help ensure that our website is easy to use and more accessible for people </w:t>
      </w:r>
      <w:r>
        <w:lastRenderedPageBreak/>
        <w:t>with disabilities, because we have a strong belief that every person has the right to live with dignity, equality, comfort and independence.  Please see our Equal Opportunities Policy</w:t>
      </w:r>
    </w:p>
    <w:p w14:paraId="05D797F3" w14:textId="72CF2B20" w:rsidR="00FA62AB" w:rsidRPr="00C90BC4" w:rsidRDefault="00FA62AB" w:rsidP="00C90BC4">
      <w:pPr>
        <w:pStyle w:val="ListParagraph"/>
        <w:numPr>
          <w:ilvl w:val="0"/>
          <w:numId w:val="12"/>
        </w:numPr>
        <w:rPr>
          <w:b/>
          <w:bCs/>
          <w:sz w:val="28"/>
          <w:szCs w:val="28"/>
          <w:u w:val="single"/>
        </w:rPr>
      </w:pPr>
      <w:r w:rsidRPr="00C90BC4">
        <w:rPr>
          <w:b/>
          <w:bCs/>
          <w:sz w:val="28"/>
          <w:szCs w:val="28"/>
          <w:u w:val="single"/>
        </w:rPr>
        <w:t>Technical information about this website</w:t>
      </w:r>
    </w:p>
    <w:p w14:paraId="3AECFE00" w14:textId="77777777" w:rsidR="00FA62AB" w:rsidRDefault="00FA62AB" w:rsidP="00233D96">
      <w:r>
        <w:t xml:space="preserve">We’ve made the website text as simple as possible to understand.  However, </w:t>
      </w:r>
      <w:proofErr w:type="spellStart"/>
      <w:r>
        <w:t>AbilityNet</w:t>
      </w:r>
      <w:proofErr w:type="spellEnd"/>
      <w:r>
        <w:t xml:space="preserve"> has advice on making your device easier to use if you have a disability.</w:t>
      </w:r>
    </w:p>
    <w:p w14:paraId="30D90CBC" w14:textId="5B680FBD" w:rsidR="00FA62AB" w:rsidRPr="00C90BC4" w:rsidRDefault="00FA62AB" w:rsidP="00C90BC4">
      <w:pPr>
        <w:pStyle w:val="ListParagraph"/>
        <w:numPr>
          <w:ilvl w:val="0"/>
          <w:numId w:val="12"/>
        </w:numPr>
        <w:rPr>
          <w:b/>
          <w:bCs/>
          <w:sz w:val="28"/>
          <w:szCs w:val="28"/>
          <w:u w:val="single"/>
        </w:rPr>
      </w:pPr>
      <w:r w:rsidRPr="00C90BC4">
        <w:rPr>
          <w:b/>
          <w:bCs/>
          <w:sz w:val="28"/>
          <w:szCs w:val="28"/>
          <w:u w:val="single"/>
        </w:rPr>
        <w:t>Accessibility on this website</w:t>
      </w:r>
    </w:p>
    <w:p w14:paraId="11CA4DC2" w14:textId="77777777" w:rsidR="00FA62AB" w:rsidRDefault="00FA62AB" w:rsidP="00233D96">
      <w:r>
        <w:t>We have made available a Free Website Accessibility Widget that is powered by a dedicated accessibility server. This software allows us to improve compliance with the Web Content Accessibility Guidelines (WCAG 2.1 AA standard).</w:t>
      </w:r>
    </w:p>
    <w:p w14:paraId="1915CD91" w14:textId="7CAE7E0C" w:rsidR="00FA62AB" w:rsidRPr="00C90BC4" w:rsidRDefault="00FA62AB" w:rsidP="00C90BC4">
      <w:pPr>
        <w:pStyle w:val="ListParagraph"/>
        <w:numPr>
          <w:ilvl w:val="0"/>
          <w:numId w:val="12"/>
        </w:numPr>
        <w:rPr>
          <w:b/>
          <w:bCs/>
          <w:sz w:val="28"/>
          <w:szCs w:val="28"/>
          <w:u w:val="single"/>
        </w:rPr>
      </w:pPr>
      <w:r w:rsidRPr="00C90BC4">
        <w:rPr>
          <w:b/>
          <w:bCs/>
          <w:sz w:val="28"/>
          <w:szCs w:val="28"/>
          <w:u w:val="single"/>
        </w:rPr>
        <w:t>Enabling the Accessibility Menu</w:t>
      </w:r>
    </w:p>
    <w:p w14:paraId="747BEF17" w14:textId="77777777" w:rsidR="00FA62AB" w:rsidRDefault="00FA62AB" w:rsidP="00233D96">
      <w:r>
        <w:t>Our website accessibility menu can be enabled by clicking the accessibility menu icon.</w:t>
      </w:r>
    </w:p>
    <w:p w14:paraId="51904721" w14:textId="4E972D78" w:rsidR="00FA62AB" w:rsidRDefault="00FA62AB" w:rsidP="00233D96">
      <w:r>
        <w:t>This appears in the bottom of each page. After triggering the accessibility menu, please wait a moment for the accessibility menu to load in its entirety.</w:t>
      </w:r>
    </w:p>
    <w:p w14:paraId="2705ADE8" w14:textId="77777777" w:rsidR="00FA62AB" w:rsidRDefault="00FA62AB" w:rsidP="00233D96">
      <w:r>
        <w:t>If you need information on this website in a different format like accessible PDF, large print, easy read, audio recording or braille please let us know.  We’ll consider your request and get back to you as soon as we can.</w:t>
      </w:r>
    </w:p>
    <w:p w14:paraId="1FED6CDB" w14:textId="6C2CE256" w:rsidR="00FA62AB" w:rsidRPr="00C90BC4" w:rsidRDefault="00FA62AB" w:rsidP="00C90BC4">
      <w:pPr>
        <w:pStyle w:val="ListParagraph"/>
        <w:numPr>
          <w:ilvl w:val="0"/>
          <w:numId w:val="12"/>
        </w:numPr>
        <w:rPr>
          <w:b/>
          <w:bCs/>
          <w:sz w:val="28"/>
          <w:szCs w:val="28"/>
          <w:u w:val="single"/>
        </w:rPr>
      </w:pPr>
      <w:r w:rsidRPr="00C90BC4">
        <w:rPr>
          <w:b/>
          <w:bCs/>
          <w:sz w:val="28"/>
          <w:szCs w:val="28"/>
          <w:u w:val="single"/>
        </w:rPr>
        <w:t>Disclaimer</w:t>
      </w:r>
    </w:p>
    <w:p w14:paraId="7275E3A6" w14:textId="77777777" w:rsidR="00FA62AB" w:rsidRDefault="00FA62AB" w:rsidP="00233D96">
      <w:r>
        <w:t>We continue our efforts to constantly improve the accessibility of this website and services in the belief that it is our collective moral obligation to allow seamless accessible and unhindered use including those with disabilities.</w:t>
      </w:r>
    </w:p>
    <w:p w14:paraId="2FAB4C32" w14:textId="77777777" w:rsidR="00FA62AB" w:rsidRDefault="00FA62AB" w:rsidP="00233D96">
      <w:r>
        <w:t>Despite our efforts to make all pages and content on this website fully accessible, some content may not be fully adapted to the strictest accessibility standards. This may because we have not found or identified the most appropriate technological solution.</w:t>
      </w:r>
    </w:p>
    <w:p w14:paraId="5996DB6D" w14:textId="32844A70" w:rsidR="00FA62AB" w:rsidRPr="00C90BC4" w:rsidRDefault="00FA62AB" w:rsidP="00C90BC4">
      <w:pPr>
        <w:pStyle w:val="ListParagraph"/>
        <w:numPr>
          <w:ilvl w:val="0"/>
          <w:numId w:val="12"/>
        </w:numPr>
        <w:rPr>
          <w:b/>
          <w:bCs/>
          <w:sz w:val="28"/>
          <w:szCs w:val="28"/>
          <w:u w:val="single"/>
        </w:rPr>
      </w:pPr>
      <w:r w:rsidRPr="00C90BC4">
        <w:rPr>
          <w:b/>
          <w:bCs/>
          <w:sz w:val="28"/>
          <w:szCs w:val="28"/>
          <w:u w:val="single"/>
        </w:rPr>
        <w:t>Here for You</w:t>
      </w:r>
    </w:p>
    <w:p w14:paraId="0B6CC675" w14:textId="77777777" w:rsidR="00FA62AB" w:rsidRDefault="00FA62AB" w:rsidP="00233D96">
      <w:r>
        <w:t>We’re always looking to improve the accessibility of this website.  If you are experiencing difficulty with any content or require assistance with any part of our site, please contact us and we will be happy to assist.</w:t>
      </w:r>
    </w:p>
    <w:p w14:paraId="73CD051C" w14:textId="77777777" w:rsidR="00FA62AB" w:rsidRDefault="00FA62AB" w:rsidP="00233D96">
      <w:pPr>
        <w:rPr>
          <w:b/>
          <w:bCs/>
          <w:sz w:val="28"/>
          <w:szCs w:val="28"/>
          <w:u w:val="single"/>
        </w:rPr>
      </w:pPr>
    </w:p>
    <w:p w14:paraId="1B49F97C" w14:textId="412BFB62" w:rsidR="00FA62AB" w:rsidRPr="00C90BC4" w:rsidRDefault="00FA62AB" w:rsidP="00C90BC4">
      <w:pPr>
        <w:pStyle w:val="ListParagraph"/>
        <w:numPr>
          <w:ilvl w:val="0"/>
          <w:numId w:val="12"/>
        </w:numPr>
        <w:rPr>
          <w:b/>
          <w:bCs/>
          <w:sz w:val="28"/>
          <w:szCs w:val="28"/>
          <w:u w:val="single"/>
        </w:rPr>
      </w:pPr>
      <w:r w:rsidRPr="00C90BC4">
        <w:rPr>
          <w:b/>
          <w:bCs/>
          <w:sz w:val="28"/>
          <w:szCs w:val="28"/>
          <w:u w:val="single"/>
        </w:rPr>
        <w:t>Issues with PDFs and other documents</w:t>
      </w:r>
    </w:p>
    <w:p w14:paraId="7FF4DCB0" w14:textId="77777777" w:rsidR="00FA62AB" w:rsidRDefault="00FA62AB" w:rsidP="00233D96">
      <w:r>
        <w:t xml:space="preserve">Some of our PDFs are essential to providing our services.  The accessibility regulations don’t require us to fix PDFs or other documents published before 23 September 2018 if they are not essential to providing our services.  For example, we don’t plan to fix documents we are not legally obliged to provide. </w:t>
      </w:r>
    </w:p>
    <w:p w14:paraId="6FC3598D" w14:textId="51B56AD7" w:rsidR="00FA62AB" w:rsidRPr="00C90BC4" w:rsidRDefault="00FA62AB" w:rsidP="00C90BC4">
      <w:pPr>
        <w:pStyle w:val="ListParagraph"/>
        <w:numPr>
          <w:ilvl w:val="0"/>
          <w:numId w:val="12"/>
        </w:numPr>
        <w:rPr>
          <w:b/>
          <w:bCs/>
          <w:sz w:val="28"/>
          <w:szCs w:val="28"/>
          <w:u w:val="single"/>
        </w:rPr>
      </w:pPr>
      <w:r w:rsidRPr="00C90BC4">
        <w:rPr>
          <w:b/>
          <w:bCs/>
          <w:sz w:val="28"/>
          <w:szCs w:val="28"/>
          <w:u w:val="single"/>
        </w:rPr>
        <w:t>Make a request for accessible content</w:t>
      </w:r>
    </w:p>
    <w:p w14:paraId="344F5BC0" w14:textId="77777777" w:rsidR="00FA62AB" w:rsidRDefault="00FA62AB" w:rsidP="00233D96">
      <w:r>
        <w:lastRenderedPageBreak/>
        <w:t xml:space="preserve">If you need information on this website in a different format, for example, an accessible PDF, large print, easy read, audio recording or Braille, please contact us at </w:t>
      </w:r>
      <w:hyperlink r:id="rId8" w:history="1">
        <w:r w:rsidRPr="00E22F9C">
          <w:rPr>
            <w:rStyle w:val="Hyperlink"/>
          </w:rPr>
          <w:t>deputyclerk@andovertc.co.uk</w:t>
        </w:r>
      </w:hyperlink>
      <w:r>
        <w:t xml:space="preserve"> or call on 01264 335592.</w:t>
      </w:r>
    </w:p>
    <w:p w14:paraId="637FB362" w14:textId="77777777" w:rsidR="00FA62AB" w:rsidRDefault="00FA62AB" w:rsidP="00233D96"/>
    <w:p w14:paraId="3511A040" w14:textId="429260B4" w:rsidR="00FA62AB" w:rsidRPr="00C90BC4" w:rsidRDefault="00FA62AB" w:rsidP="00C90BC4">
      <w:pPr>
        <w:pStyle w:val="ListParagraph"/>
        <w:numPr>
          <w:ilvl w:val="0"/>
          <w:numId w:val="12"/>
        </w:numPr>
        <w:rPr>
          <w:b/>
          <w:bCs/>
          <w:sz w:val="28"/>
          <w:szCs w:val="28"/>
          <w:u w:val="single"/>
        </w:rPr>
      </w:pPr>
      <w:r w:rsidRPr="00C90BC4">
        <w:rPr>
          <w:b/>
          <w:bCs/>
          <w:sz w:val="28"/>
          <w:szCs w:val="28"/>
          <w:u w:val="single"/>
        </w:rPr>
        <w:t>Content that is not within the scope of the accessibility regulations</w:t>
      </w:r>
    </w:p>
    <w:p w14:paraId="003D9570" w14:textId="77777777" w:rsidR="00FA62AB" w:rsidRDefault="00FA62AB" w:rsidP="00233D96">
      <w:r>
        <w:t xml:space="preserve">Web content that is not subject to the standards referenced in this policy statement is as follows: </w:t>
      </w:r>
    </w:p>
    <w:p w14:paraId="559AA987" w14:textId="77777777" w:rsidR="00FA62AB" w:rsidRDefault="00FA62AB" w:rsidP="00FA62AB">
      <w:pPr>
        <w:pStyle w:val="ListParagraph"/>
        <w:numPr>
          <w:ilvl w:val="0"/>
          <w:numId w:val="11"/>
        </w:numPr>
      </w:pPr>
      <w:r>
        <w:t>content that is archived</w:t>
      </w:r>
    </w:p>
    <w:p w14:paraId="29667098" w14:textId="77777777" w:rsidR="00FA62AB" w:rsidRDefault="00FA62AB" w:rsidP="00FA62AB">
      <w:pPr>
        <w:pStyle w:val="ListParagraph"/>
        <w:numPr>
          <w:ilvl w:val="0"/>
          <w:numId w:val="11"/>
        </w:numPr>
      </w:pPr>
      <w:r>
        <w:t>content on intranets and extranets published before 23 September 2019</w:t>
      </w:r>
    </w:p>
    <w:p w14:paraId="59FA4332" w14:textId="77777777" w:rsidR="00FA62AB" w:rsidRDefault="00FA62AB" w:rsidP="00FA62AB">
      <w:pPr>
        <w:pStyle w:val="ListParagraph"/>
        <w:numPr>
          <w:ilvl w:val="0"/>
          <w:numId w:val="11"/>
        </w:numPr>
      </w:pPr>
      <w:r>
        <w:t>non-HTML documentation (PDFs, Microsoft Office files) that were published before 23 September 2018</w:t>
      </w:r>
    </w:p>
    <w:p w14:paraId="70F0B60B" w14:textId="77777777" w:rsidR="00FA62AB" w:rsidRDefault="00FA62AB" w:rsidP="00FA62AB">
      <w:pPr>
        <w:pStyle w:val="ListParagraph"/>
        <w:numPr>
          <w:ilvl w:val="0"/>
          <w:numId w:val="11"/>
        </w:numPr>
      </w:pPr>
      <w:r>
        <w:t>non-HTML documentation (PDFs, Microsoft Office files) that are not essential to the services Andover Town Council provides</w:t>
      </w:r>
    </w:p>
    <w:p w14:paraId="5D84BEE1" w14:textId="77777777" w:rsidR="00FA62AB" w:rsidRDefault="00FA62AB" w:rsidP="00FA62AB">
      <w:pPr>
        <w:pStyle w:val="ListParagraph"/>
        <w:numPr>
          <w:ilvl w:val="0"/>
          <w:numId w:val="11"/>
        </w:numPr>
      </w:pPr>
      <w:r>
        <w:t>live audio and video</w:t>
      </w:r>
    </w:p>
    <w:p w14:paraId="489B9362" w14:textId="77777777" w:rsidR="00FA62AB" w:rsidRDefault="00FA62AB" w:rsidP="00FA62AB">
      <w:pPr>
        <w:pStyle w:val="ListParagraph"/>
        <w:numPr>
          <w:ilvl w:val="0"/>
          <w:numId w:val="11"/>
        </w:numPr>
      </w:pPr>
      <w:r>
        <w:t>pre-recorded audio and video published before 23 September 2020</w:t>
      </w:r>
    </w:p>
    <w:p w14:paraId="1371E1AF" w14:textId="77777777" w:rsidR="00FA62AB" w:rsidRDefault="00FA62AB" w:rsidP="00FA62AB">
      <w:pPr>
        <w:pStyle w:val="ListParagraph"/>
        <w:numPr>
          <w:ilvl w:val="0"/>
          <w:numId w:val="11"/>
        </w:numPr>
      </w:pPr>
      <w:r>
        <w:t>online maps and mapping services</w:t>
      </w:r>
    </w:p>
    <w:p w14:paraId="12EBAA34" w14:textId="77777777" w:rsidR="00FA62AB" w:rsidRDefault="00FA62AB" w:rsidP="00FA62AB">
      <w:pPr>
        <w:pStyle w:val="ListParagraph"/>
        <w:numPr>
          <w:ilvl w:val="0"/>
          <w:numId w:val="11"/>
        </w:numPr>
      </w:pPr>
      <w:r>
        <w:t>third party content that is not under direct control of Andover Town Council or main website provider – Google Translate, social media links</w:t>
      </w:r>
    </w:p>
    <w:p w14:paraId="75ED4622" w14:textId="77777777" w:rsidR="00FA62AB" w:rsidRDefault="00FA62AB" w:rsidP="00233D96"/>
    <w:p w14:paraId="2AA87DDD" w14:textId="00700632" w:rsidR="00FA62AB" w:rsidRPr="00C90BC4" w:rsidRDefault="00C90BC4" w:rsidP="00C90BC4">
      <w:pPr>
        <w:pStyle w:val="ListParagraph"/>
        <w:numPr>
          <w:ilvl w:val="0"/>
          <w:numId w:val="12"/>
        </w:numPr>
        <w:rPr>
          <w:b/>
          <w:bCs/>
          <w:sz w:val="28"/>
          <w:szCs w:val="28"/>
          <w:u w:val="single"/>
        </w:rPr>
      </w:pPr>
      <w:r>
        <w:rPr>
          <w:b/>
          <w:bCs/>
          <w:sz w:val="28"/>
          <w:szCs w:val="28"/>
          <w:u w:val="single"/>
        </w:rPr>
        <w:t xml:space="preserve"> </w:t>
      </w:r>
      <w:r w:rsidR="00FA62AB" w:rsidRPr="00C90BC4">
        <w:rPr>
          <w:b/>
          <w:bCs/>
          <w:sz w:val="28"/>
          <w:szCs w:val="28"/>
          <w:u w:val="single"/>
        </w:rPr>
        <w:t>Testing this website</w:t>
      </w:r>
    </w:p>
    <w:p w14:paraId="1CF15656" w14:textId="77777777" w:rsidR="00FA62AB" w:rsidRDefault="00FA62AB" w:rsidP="00233D96">
      <w:r>
        <w:t>This website is tested regularly, at least once a month. Please let us know if you experience any problems via this page.</w:t>
      </w:r>
    </w:p>
    <w:p w14:paraId="7189ECEB" w14:textId="4285B9DF" w:rsidR="00FA62AB" w:rsidRPr="00C90BC4" w:rsidRDefault="00C90BC4" w:rsidP="00C90BC4">
      <w:pPr>
        <w:pStyle w:val="ListParagraph"/>
        <w:numPr>
          <w:ilvl w:val="0"/>
          <w:numId w:val="12"/>
        </w:numPr>
        <w:rPr>
          <w:b/>
          <w:bCs/>
          <w:sz w:val="28"/>
          <w:szCs w:val="28"/>
          <w:u w:val="single"/>
        </w:rPr>
      </w:pPr>
      <w:r>
        <w:rPr>
          <w:b/>
          <w:bCs/>
          <w:sz w:val="28"/>
          <w:szCs w:val="28"/>
          <w:u w:val="single"/>
        </w:rPr>
        <w:t xml:space="preserve"> </w:t>
      </w:r>
      <w:r w:rsidR="00FA62AB" w:rsidRPr="00C90BC4">
        <w:rPr>
          <w:b/>
          <w:bCs/>
          <w:sz w:val="28"/>
          <w:szCs w:val="28"/>
          <w:u w:val="single"/>
        </w:rPr>
        <w:t>Enforcement procedure</w:t>
      </w:r>
    </w:p>
    <w:p w14:paraId="5352DEBE" w14:textId="77777777" w:rsidR="00FA62AB" w:rsidRDefault="00FA62AB" w:rsidP="00233D96">
      <w:r>
        <w:t xml:space="preserve">The Equality and Human Rights Commission (EHRC) is responsible for enforcing the Public Sector Bodies (Websites and Mobile Applications) </w:t>
      </w:r>
      <w:proofErr w:type="gramStart"/>
      <w:r>
        <w:t>( No.</w:t>
      </w:r>
      <w:proofErr w:type="gramEnd"/>
      <w:r>
        <w:t xml:space="preserve">2) Accessibility Regulations (the ‘accessibility regulations’).  If you’re not happy with how we respond to your complaint you may contact: </w:t>
      </w:r>
      <w:proofErr w:type="gramStart"/>
      <w:r>
        <w:t>the</w:t>
      </w:r>
      <w:proofErr w:type="gramEnd"/>
      <w:r>
        <w:t xml:space="preserve"> Equality Advisory and Support Service (EASS).</w:t>
      </w:r>
    </w:p>
    <w:p w14:paraId="2D38041A" w14:textId="7CDE50F6" w:rsidR="00FA62AB" w:rsidRPr="00C90BC4" w:rsidRDefault="00C90BC4" w:rsidP="00C90BC4">
      <w:pPr>
        <w:pStyle w:val="ListParagraph"/>
        <w:numPr>
          <w:ilvl w:val="0"/>
          <w:numId w:val="12"/>
        </w:numPr>
        <w:rPr>
          <w:b/>
          <w:bCs/>
          <w:sz w:val="28"/>
          <w:szCs w:val="28"/>
          <w:u w:val="single"/>
        </w:rPr>
      </w:pPr>
      <w:r>
        <w:rPr>
          <w:b/>
          <w:bCs/>
          <w:sz w:val="28"/>
          <w:szCs w:val="28"/>
          <w:u w:val="single"/>
        </w:rPr>
        <w:t xml:space="preserve"> </w:t>
      </w:r>
      <w:r w:rsidR="00FA62AB" w:rsidRPr="00C90BC4">
        <w:rPr>
          <w:b/>
          <w:bCs/>
          <w:sz w:val="28"/>
          <w:szCs w:val="28"/>
          <w:u w:val="single"/>
        </w:rPr>
        <w:t>Contact Us</w:t>
      </w:r>
    </w:p>
    <w:p w14:paraId="5902348F" w14:textId="77777777" w:rsidR="00FA62AB" w:rsidRDefault="00FA62AB" w:rsidP="00233D96">
      <w:r>
        <w:t>If you wish to report an accessibility issue, have any questions or need assistance, please contact the Deputy Clerk at deputyclerk@andover-tc.co.uk.</w:t>
      </w:r>
    </w:p>
    <w:p w14:paraId="44A726FE" w14:textId="77777777" w:rsidR="00FA62AB" w:rsidRDefault="00FA62AB" w:rsidP="00233D96"/>
    <w:p w14:paraId="5B8FBE55" w14:textId="0853F5E6" w:rsidR="00FA62AB" w:rsidRPr="00C90BC4" w:rsidRDefault="00C90BC4" w:rsidP="00C90BC4">
      <w:pPr>
        <w:pStyle w:val="ListParagraph"/>
        <w:numPr>
          <w:ilvl w:val="0"/>
          <w:numId w:val="12"/>
        </w:numPr>
        <w:rPr>
          <w:b/>
          <w:bCs/>
          <w:sz w:val="28"/>
          <w:szCs w:val="28"/>
          <w:u w:val="single"/>
        </w:rPr>
      </w:pPr>
      <w:r>
        <w:rPr>
          <w:b/>
          <w:bCs/>
          <w:sz w:val="28"/>
          <w:szCs w:val="28"/>
        </w:rPr>
        <w:t xml:space="preserve"> </w:t>
      </w:r>
      <w:r w:rsidR="00FA62AB" w:rsidRPr="00C90BC4">
        <w:rPr>
          <w:b/>
          <w:bCs/>
          <w:sz w:val="28"/>
          <w:szCs w:val="28"/>
          <w:u w:val="single"/>
        </w:rPr>
        <w:t>Guidance</w:t>
      </w:r>
    </w:p>
    <w:p w14:paraId="34859779" w14:textId="77777777" w:rsidR="00FA62AB" w:rsidRDefault="00FA62AB" w:rsidP="00233D96">
      <w:r>
        <w:t>Further information about website accessibility is available at: https://www.gov.uk/government/publications/sample-accessibility-statement/sample-accessibility-statement-for-a-fictional-public-sector-website</w:t>
      </w:r>
    </w:p>
    <w:p w14:paraId="1391A69F" w14:textId="5A76037A" w:rsidR="00897CF7" w:rsidRPr="00AB3F09" w:rsidRDefault="00C90BC4" w:rsidP="00FA62AB">
      <w:pPr>
        <w:pStyle w:val="Heading1"/>
        <w:ind w:firstLine="284"/>
      </w:pPr>
      <w:r>
        <w:rPr>
          <w:rFonts w:eastAsia="Calibri Light"/>
          <w:color w:val="385623" w:themeColor="accent6" w:themeShade="80"/>
        </w:rPr>
        <w:lastRenderedPageBreak/>
        <w:t>14</w:t>
      </w:r>
      <w:r w:rsidR="00897CF7" w:rsidRPr="003F2192">
        <w:rPr>
          <w:rFonts w:eastAsia="Calibri Light"/>
          <w:color w:val="385623" w:themeColor="accent6" w:themeShade="80"/>
        </w:rPr>
        <w:t xml:space="preserve">. Document Information </w:t>
      </w:r>
    </w:p>
    <w:tbl>
      <w:tblPr>
        <w:tblW w:w="0" w:type="auto"/>
        <w:tblInd w:w="108" w:type="dxa"/>
        <w:tblCellMar>
          <w:left w:w="10" w:type="dxa"/>
          <w:right w:w="10" w:type="dxa"/>
        </w:tblCellMar>
        <w:tblLook w:val="04A0" w:firstRow="1" w:lastRow="0" w:firstColumn="1" w:lastColumn="0" w:noHBand="0" w:noVBand="1"/>
      </w:tblPr>
      <w:tblGrid>
        <w:gridCol w:w="2263"/>
        <w:gridCol w:w="3828"/>
      </w:tblGrid>
      <w:tr w:rsidR="00897CF7" w14:paraId="53B410B5" w14:textId="77777777" w:rsidTr="00C03439">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1DC21" w14:textId="77777777" w:rsidR="00897CF7" w:rsidRDefault="00897CF7" w:rsidP="00C03439">
            <w:pPr>
              <w:spacing w:after="0" w:line="240" w:lineRule="auto"/>
              <w:rPr>
                <w:rFonts w:ascii="Calibri" w:eastAsia="Calibri" w:hAnsi="Calibri" w:cs="Calibri"/>
              </w:rPr>
            </w:pPr>
            <w:r>
              <w:rPr>
                <w:rFonts w:ascii="Calibri" w:eastAsia="Calibri" w:hAnsi="Calibri" w:cs="Calibri"/>
              </w:rPr>
              <w:t xml:space="preserve">Title: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6CAF0" w14:textId="03F8938E" w:rsidR="00897CF7" w:rsidRDefault="00C90BC4" w:rsidP="00C03439">
            <w:pPr>
              <w:spacing w:after="0" w:line="240" w:lineRule="auto"/>
              <w:rPr>
                <w:rFonts w:ascii="Calibri" w:eastAsia="Calibri" w:hAnsi="Calibri" w:cs="Calibri"/>
              </w:rPr>
            </w:pPr>
            <w:r>
              <w:rPr>
                <w:rFonts w:ascii="Calibri" w:eastAsia="Calibri" w:hAnsi="Calibri" w:cs="Calibri"/>
              </w:rPr>
              <w:t>Website Accessibility Statement</w:t>
            </w:r>
          </w:p>
        </w:tc>
      </w:tr>
      <w:tr w:rsidR="00897CF7" w14:paraId="3CCD35DF" w14:textId="77777777" w:rsidTr="00C03439">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1E072" w14:textId="77777777" w:rsidR="00897CF7" w:rsidRDefault="00897CF7" w:rsidP="00C03439">
            <w:pPr>
              <w:spacing w:after="0" w:line="240" w:lineRule="auto"/>
              <w:rPr>
                <w:rFonts w:ascii="Calibri" w:eastAsia="Calibri" w:hAnsi="Calibri" w:cs="Calibri"/>
              </w:rPr>
            </w:pPr>
            <w:r>
              <w:rPr>
                <w:rFonts w:ascii="Calibri" w:eastAsia="Calibri" w:hAnsi="Calibri" w:cs="Calibri"/>
              </w:rPr>
              <w:t xml:space="preserve">Status: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C5673" w14:textId="0135A511" w:rsidR="00897CF7" w:rsidRDefault="009737D4" w:rsidP="00C03439">
            <w:pPr>
              <w:spacing w:after="0" w:line="240" w:lineRule="auto"/>
              <w:rPr>
                <w:rFonts w:ascii="Calibri" w:eastAsia="Calibri" w:hAnsi="Calibri" w:cs="Calibri"/>
              </w:rPr>
            </w:pPr>
            <w:r>
              <w:rPr>
                <w:rFonts w:ascii="Calibri" w:eastAsia="Calibri" w:hAnsi="Calibri" w:cs="Calibri"/>
              </w:rPr>
              <w:t>1st</w:t>
            </w:r>
            <w:r w:rsidR="00897CF7">
              <w:rPr>
                <w:rFonts w:ascii="Calibri" w:eastAsia="Calibri" w:hAnsi="Calibri" w:cs="Calibri"/>
              </w:rPr>
              <w:t xml:space="preserve"> draft </w:t>
            </w:r>
          </w:p>
        </w:tc>
      </w:tr>
      <w:tr w:rsidR="00897CF7" w14:paraId="28D7657D" w14:textId="77777777" w:rsidTr="00C03439">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8796B" w14:textId="77777777" w:rsidR="00897CF7" w:rsidRDefault="00897CF7" w:rsidP="00C03439">
            <w:pPr>
              <w:spacing w:after="0" w:line="240" w:lineRule="auto"/>
              <w:rPr>
                <w:rFonts w:ascii="Calibri" w:eastAsia="Calibri" w:hAnsi="Calibri" w:cs="Calibri"/>
              </w:rPr>
            </w:pPr>
            <w:r>
              <w:rPr>
                <w:rFonts w:ascii="Calibri" w:eastAsia="Calibri" w:hAnsi="Calibri" w:cs="Calibri"/>
              </w:rPr>
              <w:t xml:space="preserve">Version: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6BA57" w14:textId="326AA79A" w:rsidR="00897CF7" w:rsidRDefault="003815F7" w:rsidP="00C03439">
            <w:pPr>
              <w:spacing w:after="0" w:line="240" w:lineRule="auto"/>
              <w:rPr>
                <w:rFonts w:ascii="Calibri" w:eastAsia="Calibri" w:hAnsi="Calibri" w:cs="Calibri"/>
              </w:rPr>
            </w:pPr>
            <w:r>
              <w:rPr>
                <w:rFonts w:ascii="Calibri" w:eastAsia="Calibri" w:hAnsi="Calibri" w:cs="Calibri"/>
              </w:rPr>
              <w:t>Jan 2021</w:t>
            </w:r>
          </w:p>
        </w:tc>
      </w:tr>
      <w:tr w:rsidR="00897CF7" w14:paraId="5C9ADBA3" w14:textId="77777777" w:rsidTr="00C03439">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D23A1" w14:textId="77777777" w:rsidR="00897CF7" w:rsidRDefault="00897CF7" w:rsidP="00C03439">
            <w:pPr>
              <w:spacing w:after="0" w:line="240" w:lineRule="auto"/>
              <w:rPr>
                <w:rFonts w:ascii="Calibri" w:eastAsia="Calibri" w:hAnsi="Calibri" w:cs="Calibri"/>
              </w:rPr>
            </w:pPr>
            <w:r>
              <w:rPr>
                <w:rFonts w:ascii="Calibri" w:eastAsia="Calibri" w:hAnsi="Calibri" w:cs="Calibri"/>
              </w:rPr>
              <w:t xml:space="preserve">Consultation: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CD2AC" w14:textId="77777777" w:rsidR="00897CF7" w:rsidRDefault="00897CF7" w:rsidP="00C03439">
            <w:pPr>
              <w:spacing w:after="0" w:line="240" w:lineRule="auto"/>
              <w:rPr>
                <w:rFonts w:ascii="Calibri" w:eastAsia="Calibri" w:hAnsi="Calibri" w:cs="Calibri"/>
              </w:rPr>
            </w:pPr>
            <w:r>
              <w:rPr>
                <w:rFonts w:ascii="Calibri" w:eastAsia="Calibri" w:hAnsi="Calibri" w:cs="Calibri"/>
              </w:rPr>
              <w:t xml:space="preserve">Policy &amp; Resources Committee </w:t>
            </w:r>
          </w:p>
        </w:tc>
      </w:tr>
      <w:tr w:rsidR="00897CF7" w14:paraId="2C403F7B" w14:textId="77777777" w:rsidTr="00C03439">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8DD2C" w14:textId="77777777" w:rsidR="00897CF7" w:rsidRDefault="00897CF7" w:rsidP="00C03439">
            <w:pPr>
              <w:spacing w:after="0" w:line="240" w:lineRule="auto"/>
              <w:rPr>
                <w:rFonts w:ascii="Calibri" w:eastAsia="Calibri" w:hAnsi="Calibri" w:cs="Calibri"/>
              </w:rPr>
            </w:pPr>
            <w:r>
              <w:rPr>
                <w:rFonts w:ascii="Calibri" w:eastAsia="Calibri" w:hAnsi="Calibri" w:cs="Calibri"/>
              </w:rPr>
              <w:t>Approved by:</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9BC78" w14:textId="77777777" w:rsidR="00897CF7" w:rsidRDefault="00897CF7" w:rsidP="00C03439">
            <w:pPr>
              <w:spacing w:after="0" w:line="240" w:lineRule="auto"/>
              <w:rPr>
                <w:rFonts w:ascii="Calibri" w:eastAsia="Calibri" w:hAnsi="Calibri" w:cs="Calibri"/>
              </w:rPr>
            </w:pPr>
            <w:r>
              <w:rPr>
                <w:rFonts w:ascii="Calibri" w:eastAsia="Calibri" w:hAnsi="Calibri" w:cs="Calibri"/>
              </w:rPr>
              <w:t xml:space="preserve">Council </w:t>
            </w:r>
          </w:p>
        </w:tc>
      </w:tr>
      <w:tr w:rsidR="00897CF7" w14:paraId="3A933C14" w14:textId="77777777" w:rsidTr="00C03439">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01D23" w14:textId="77777777" w:rsidR="00897CF7" w:rsidRDefault="00897CF7" w:rsidP="00C03439">
            <w:pPr>
              <w:spacing w:after="0" w:line="240" w:lineRule="auto"/>
              <w:rPr>
                <w:rFonts w:ascii="Calibri" w:eastAsia="Calibri" w:hAnsi="Calibri" w:cs="Calibri"/>
              </w:rPr>
            </w:pPr>
            <w:r>
              <w:rPr>
                <w:rFonts w:ascii="Calibri" w:eastAsia="Calibri" w:hAnsi="Calibri" w:cs="Calibri"/>
              </w:rPr>
              <w:t>Approval Date:</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A9E2F" w14:textId="770565E2" w:rsidR="00897CF7" w:rsidRDefault="003815F7" w:rsidP="00C03439">
            <w:pPr>
              <w:spacing w:after="0" w:line="240" w:lineRule="auto"/>
              <w:rPr>
                <w:rFonts w:ascii="Calibri" w:eastAsia="Calibri" w:hAnsi="Calibri" w:cs="Calibri"/>
              </w:rPr>
            </w:pPr>
            <w:r>
              <w:rPr>
                <w:rFonts w:ascii="Calibri" w:eastAsia="Calibri" w:hAnsi="Calibri" w:cs="Calibri"/>
              </w:rPr>
              <w:t>Jan/Feb 2021</w:t>
            </w:r>
          </w:p>
        </w:tc>
      </w:tr>
      <w:tr w:rsidR="00897CF7" w14:paraId="376C7A06" w14:textId="77777777" w:rsidTr="00C03439">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49E49" w14:textId="77777777" w:rsidR="00897CF7" w:rsidRDefault="00897CF7" w:rsidP="00C03439">
            <w:pPr>
              <w:spacing w:after="0" w:line="240" w:lineRule="auto"/>
              <w:rPr>
                <w:rFonts w:ascii="Calibri" w:eastAsia="Calibri" w:hAnsi="Calibri" w:cs="Calibri"/>
              </w:rPr>
            </w:pPr>
            <w:r>
              <w:rPr>
                <w:rFonts w:ascii="Calibri" w:eastAsia="Calibri" w:hAnsi="Calibri" w:cs="Calibri"/>
              </w:rPr>
              <w:t xml:space="preserve">Review Frequency: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93A40" w14:textId="5613FDDA" w:rsidR="00897CF7" w:rsidRDefault="003815F7" w:rsidP="00C03439">
            <w:pPr>
              <w:spacing w:after="0" w:line="240" w:lineRule="auto"/>
              <w:rPr>
                <w:rFonts w:ascii="Calibri" w:eastAsia="Calibri" w:hAnsi="Calibri" w:cs="Calibri"/>
              </w:rPr>
            </w:pPr>
            <w:r>
              <w:rPr>
                <w:rFonts w:ascii="Calibri" w:eastAsia="Calibri" w:hAnsi="Calibri" w:cs="Calibri"/>
              </w:rPr>
              <w:t>3 years</w:t>
            </w:r>
          </w:p>
        </w:tc>
      </w:tr>
      <w:tr w:rsidR="00897CF7" w14:paraId="4298DA84" w14:textId="77777777" w:rsidTr="00C03439">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20AAD" w14:textId="77777777" w:rsidR="00897CF7" w:rsidRDefault="00897CF7" w:rsidP="00C03439">
            <w:pPr>
              <w:spacing w:after="0" w:line="240" w:lineRule="auto"/>
              <w:rPr>
                <w:rFonts w:ascii="Calibri" w:eastAsia="Calibri" w:hAnsi="Calibri" w:cs="Calibri"/>
              </w:rPr>
            </w:pPr>
            <w:r>
              <w:rPr>
                <w:rFonts w:ascii="Calibri" w:eastAsia="Calibri" w:hAnsi="Calibri" w:cs="Calibri"/>
              </w:rPr>
              <w:t xml:space="preserve">Next Review: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0682A" w14:textId="0DF0A6BA" w:rsidR="00897CF7" w:rsidRDefault="00897CF7" w:rsidP="00C03439">
            <w:pPr>
              <w:spacing w:after="0" w:line="240" w:lineRule="auto"/>
              <w:rPr>
                <w:rFonts w:ascii="Calibri" w:eastAsia="Calibri" w:hAnsi="Calibri" w:cs="Calibri"/>
              </w:rPr>
            </w:pPr>
            <w:r>
              <w:rPr>
                <w:rFonts w:ascii="Calibri" w:eastAsia="Calibri" w:hAnsi="Calibri" w:cs="Calibri"/>
              </w:rPr>
              <w:t>March 202</w:t>
            </w:r>
            <w:r w:rsidR="009737D4">
              <w:rPr>
                <w:rFonts w:ascii="Calibri" w:eastAsia="Calibri" w:hAnsi="Calibri" w:cs="Calibri"/>
              </w:rPr>
              <w:t>4</w:t>
            </w:r>
          </w:p>
        </w:tc>
      </w:tr>
    </w:tbl>
    <w:p w14:paraId="7D03C9D3" w14:textId="58EB5BB5" w:rsidR="00897CF7" w:rsidRPr="00C90BC4" w:rsidRDefault="00C90BC4" w:rsidP="00C90BC4">
      <w:pPr>
        <w:keepNext/>
        <w:keepLines/>
        <w:spacing w:before="240" w:after="0"/>
        <w:ind w:left="567"/>
        <w:rPr>
          <w:rFonts w:ascii="Calibri Light" w:eastAsia="Calibri Light" w:hAnsi="Calibri Light" w:cs="Calibri Light"/>
          <w:color w:val="385623"/>
          <w:sz w:val="32"/>
        </w:rPr>
      </w:pPr>
      <w:bookmarkStart w:id="2" w:name="_Hlk536699504"/>
      <w:r>
        <w:rPr>
          <w:rFonts w:ascii="Calibri Light" w:eastAsia="Calibri Light" w:hAnsi="Calibri Light" w:cs="Calibri Light"/>
          <w:color w:val="385623"/>
          <w:sz w:val="32"/>
        </w:rPr>
        <w:t xml:space="preserve">15. </w:t>
      </w:r>
      <w:r w:rsidR="00897CF7" w:rsidRPr="00C90BC4">
        <w:rPr>
          <w:rFonts w:ascii="Calibri Light" w:eastAsia="Calibri Light" w:hAnsi="Calibri Light" w:cs="Calibri Light"/>
          <w:color w:val="385623"/>
          <w:sz w:val="32"/>
        </w:rPr>
        <w:t xml:space="preserve">Document Control </w:t>
      </w:r>
    </w:p>
    <w:p w14:paraId="1562959F" w14:textId="77777777" w:rsidR="00897CF7" w:rsidRDefault="00897CF7" w:rsidP="00897CF7">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192"/>
        <w:gridCol w:w="1103"/>
        <w:gridCol w:w="1764"/>
        <w:gridCol w:w="1731"/>
        <w:gridCol w:w="3118"/>
      </w:tblGrid>
      <w:tr w:rsidR="00897CF7" w14:paraId="39CE9AA0" w14:textId="77777777" w:rsidTr="00C03439">
        <w:trPr>
          <w:trHeight w:val="1"/>
        </w:trPr>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2B2E2" w14:textId="77777777" w:rsidR="00897CF7" w:rsidRDefault="00897CF7" w:rsidP="00C03439">
            <w:pPr>
              <w:spacing w:after="0" w:line="240" w:lineRule="auto"/>
              <w:rPr>
                <w:rFonts w:ascii="Calibri" w:eastAsia="Calibri" w:hAnsi="Calibri" w:cs="Calibri"/>
              </w:rPr>
            </w:pPr>
            <w:r>
              <w:rPr>
                <w:rFonts w:ascii="Calibri" w:eastAsia="Calibri" w:hAnsi="Calibri" w:cs="Calibri"/>
              </w:rPr>
              <w:t>Date</w:t>
            </w:r>
          </w:p>
        </w:tc>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52B78" w14:textId="77777777" w:rsidR="00897CF7" w:rsidRDefault="00897CF7" w:rsidP="00C03439">
            <w:pPr>
              <w:spacing w:after="0" w:line="240" w:lineRule="auto"/>
              <w:rPr>
                <w:rFonts w:ascii="Calibri" w:eastAsia="Calibri" w:hAnsi="Calibri" w:cs="Calibri"/>
              </w:rPr>
            </w:pPr>
            <w:r>
              <w:rPr>
                <w:rFonts w:ascii="Calibri" w:eastAsia="Calibri" w:hAnsi="Calibri" w:cs="Calibri"/>
              </w:rPr>
              <w:t xml:space="preserve">Version </w:t>
            </w:r>
          </w:p>
        </w:tc>
        <w:tc>
          <w:tcPr>
            <w:tcW w:w="1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16A3F" w14:textId="77777777" w:rsidR="00897CF7" w:rsidRDefault="00897CF7" w:rsidP="00C03439">
            <w:pPr>
              <w:spacing w:after="0" w:line="240" w:lineRule="auto"/>
              <w:rPr>
                <w:rFonts w:ascii="Calibri" w:eastAsia="Calibri" w:hAnsi="Calibri" w:cs="Calibri"/>
              </w:rPr>
            </w:pPr>
            <w:r>
              <w:rPr>
                <w:rFonts w:ascii="Calibri" w:eastAsia="Calibri" w:hAnsi="Calibri" w:cs="Calibri"/>
              </w:rPr>
              <w:t xml:space="preserve">Description </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5C096" w14:textId="77777777" w:rsidR="00897CF7" w:rsidRDefault="00897CF7" w:rsidP="00C03439">
            <w:pPr>
              <w:spacing w:after="0" w:line="240" w:lineRule="auto"/>
              <w:rPr>
                <w:rFonts w:ascii="Calibri" w:eastAsia="Calibri" w:hAnsi="Calibri" w:cs="Calibri"/>
              </w:rPr>
            </w:pPr>
            <w:r>
              <w:rPr>
                <w:rFonts w:ascii="Calibri" w:eastAsia="Calibri" w:hAnsi="Calibri" w:cs="Calibri"/>
              </w:rPr>
              <w:t>Sections Affected</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A2231" w14:textId="77777777" w:rsidR="00897CF7" w:rsidRDefault="00897CF7" w:rsidP="00C03439">
            <w:pPr>
              <w:spacing w:after="0" w:line="240" w:lineRule="auto"/>
              <w:rPr>
                <w:rFonts w:ascii="Calibri" w:eastAsia="Calibri" w:hAnsi="Calibri" w:cs="Calibri"/>
              </w:rPr>
            </w:pPr>
            <w:r>
              <w:rPr>
                <w:rFonts w:ascii="Calibri" w:eastAsia="Calibri" w:hAnsi="Calibri" w:cs="Calibri"/>
              </w:rPr>
              <w:t xml:space="preserve">Approved by </w:t>
            </w:r>
          </w:p>
        </w:tc>
      </w:tr>
      <w:tr w:rsidR="00897CF7" w14:paraId="06DE0A28" w14:textId="77777777" w:rsidTr="00C03439">
        <w:trPr>
          <w:trHeight w:val="1"/>
        </w:trPr>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ECA62" w14:textId="31C59D4E" w:rsidR="00897CF7" w:rsidRDefault="003815F7" w:rsidP="00C03439">
            <w:pPr>
              <w:spacing w:after="0" w:line="240" w:lineRule="auto"/>
              <w:rPr>
                <w:rFonts w:ascii="Calibri" w:eastAsia="Calibri" w:hAnsi="Calibri" w:cs="Calibri"/>
              </w:rPr>
            </w:pPr>
            <w:r>
              <w:rPr>
                <w:rFonts w:ascii="Calibri" w:eastAsia="Calibri" w:hAnsi="Calibri" w:cs="Calibri"/>
              </w:rPr>
              <w:t>Jan</w:t>
            </w:r>
            <w:r w:rsidR="009737D4">
              <w:rPr>
                <w:rFonts w:ascii="Calibri" w:eastAsia="Calibri" w:hAnsi="Calibri" w:cs="Calibri"/>
              </w:rPr>
              <w:t xml:space="preserve"> 2021</w:t>
            </w:r>
          </w:p>
        </w:tc>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6FEC6" w14:textId="77777777" w:rsidR="00897CF7" w:rsidRDefault="00897CF7" w:rsidP="00C03439">
            <w:pPr>
              <w:spacing w:after="0" w:line="240" w:lineRule="auto"/>
              <w:rPr>
                <w:rFonts w:ascii="Calibri" w:eastAsia="Calibri" w:hAnsi="Calibri" w:cs="Calibri"/>
              </w:rPr>
            </w:pPr>
            <w:r>
              <w:rPr>
                <w:rFonts w:ascii="Calibri" w:eastAsia="Calibri" w:hAnsi="Calibri" w:cs="Calibri"/>
              </w:rPr>
              <w:t>1</w:t>
            </w:r>
          </w:p>
        </w:tc>
        <w:tc>
          <w:tcPr>
            <w:tcW w:w="1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8BE5C" w14:textId="77777777" w:rsidR="00897CF7" w:rsidRDefault="00897CF7" w:rsidP="00C03439">
            <w:pPr>
              <w:spacing w:after="0" w:line="240" w:lineRule="auto"/>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Draft</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B8D63" w14:textId="77777777" w:rsidR="00897CF7" w:rsidRDefault="00897CF7" w:rsidP="00C03439">
            <w:pPr>
              <w:spacing w:after="0" w:line="240" w:lineRule="auto"/>
              <w:rPr>
                <w:rFonts w:ascii="Calibri" w:eastAsia="Calibri" w:hAnsi="Calibri" w:cs="Calibri"/>
              </w:rPr>
            </w:pPr>
            <w:r>
              <w:rPr>
                <w:rFonts w:ascii="Calibri" w:eastAsia="Calibri" w:hAnsi="Calibri" w:cs="Calibri"/>
              </w:rPr>
              <w:t>All</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BF11F" w14:textId="77777777" w:rsidR="00897CF7" w:rsidRDefault="00897CF7" w:rsidP="00C03439">
            <w:pPr>
              <w:spacing w:after="0" w:line="240" w:lineRule="auto"/>
              <w:rPr>
                <w:rFonts w:ascii="Calibri" w:eastAsia="Calibri" w:hAnsi="Calibri" w:cs="Calibri"/>
              </w:rPr>
            </w:pPr>
            <w:r>
              <w:rPr>
                <w:rFonts w:ascii="Calibri" w:eastAsia="Calibri" w:hAnsi="Calibri" w:cs="Calibri"/>
              </w:rPr>
              <w:t xml:space="preserve">Policy &amp; Resources Committee </w:t>
            </w:r>
          </w:p>
        </w:tc>
      </w:tr>
      <w:tr w:rsidR="00897CF7" w14:paraId="1F4AA68D" w14:textId="77777777" w:rsidTr="00C03439">
        <w:trPr>
          <w:trHeight w:val="1"/>
        </w:trPr>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8567C" w14:textId="55479AE1" w:rsidR="00897CF7" w:rsidRDefault="00897CF7" w:rsidP="00C03439">
            <w:pPr>
              <w:spacing w:after="0" w:line="240" w:lineRule="auto"/>
              <w:rPr>
                <w:rFonts w:ascii="Calibri" w:eastAsia="Calibri" w:hAnsi="Calibri" w:cs="Calibri"/>
              </w:rPr>
            </w:pPr>
          </w:p>
        </w:tc>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A7E21" w14:textId="5AAA6092" w:rsidR="00897CF7" w:rsidRDefault="00897CF7" w:rsidP="00C03439">
            <w:pPr>
              <w:spacing w:after="0" w:line="240" w:lineRule="auto"/>
              <w:rPr>
                <w:rFonts w:ascii="Calibri" w:eastAsia="Calibri" w:hAnsi="Calibri" w:cs="Calibri"/>
              </w:rPr>
            </w:pPr>
          </w:p>
        </w:tc>
        <w:tc>
          <w:tcPr>
            <w:tcW w:w="1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5A2D6" w14:textId="6347F5B7" w:rsidR="00897CF7" w:rsidRDefault="00897CF7" w:rsidP="00C03439">
            <w:pPr>
              <w:spacing w:after="0" w:line="240" w:lineRule="auto"/>
              <w:rPr>
                <w:rFonts w:ascii="Calibri" w:eastAsia="Calibri" w:hAnsi="Calibri" w:cs="Calibri"/>
              </w:rPr>
            </w:pP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4C67A" w14:textId="0A93CDB9" w:rsidR="00897CF7" w:rsidRDefault="00897CF7" w:rsidP="00C03439">
            <w:pPr>
              <w:spacing w:after="0" w:line="240" w:lineRule="auto"/>
              <w:rPr>
                <w:rFonts w:ascii="Calibri" w:eastAsia="Calibri" w:hAnsi="Calibri" w:cs="Calibri"/>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F3540" w14:textId="665CA0DB" w:rsidR="00897CF7" w:rsidRDefault="00897CF7" w:rsidP="00C03439">
            <w:pPr>
              <w:spacing w:after="0" w:line="240" w:lineRule="auto"/>
              <w:rPr>
                <w:rFonts w:ascii="Calibri" w:eastAsia="Calibri" w:hAnsi="Calibri" w:cs="Calibri"/>
              </w:rPr>
            </w:pPr>
          </w:p>
        </w:tc>
      </w:tr>
      <w:tr w:rsidR="00897CF7" w14:paraId="3A4884B5" w14:textId="77777777" w:rsidTr="00C03439">
        <w:trPr>
          <w:trHeight w:val="1"/>
        </w:trPr>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441F2" w14:textId="4C51934E" w:rsidR="00897CF7" w:rsidRDefault="00897CF7" w:rsidP="00C03439">
            <w:pPr>
              <w:spacing w:after="0" w:line="240" w:lineRule="auto"/>
              <w:rPr>
                <w:rFonts w:ascii="Calibri" w:eastAsia="Calibri" w:hAnsi="Calibri" w:cs="Calibri"/>
              </w:rPr>
            </w:pPr>
          </w:p>
        </w:tc>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2A8C6" w14:textId="73BA4763" w:rsidR="00897CF7" w:rsidRDefault="00897CF7" w:rsidP="00C03439">
            <w:pPr>
              <w:spacing w:after="0" w:line="240" w:lineRule="auto"/>
              <w:rPr>
                <w:rFonts w:ascii="Calibri" w:eastAsia="Calibri" w:hAnsi="Calibri" w:cs="Calibri"/>
              </w:rPr>
            </w:pPr>
          </w:p>
        </w:tc>
        <w:tc>
          <w:tcPr>
            <w:tcW w:w="1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16ED3" w14:textId="250609FF" w:rsidR="00897CF7" w:rsidRDefault="00897CF7" w:rsidP="00C03439">
            <w:pPr>
              <w:spacing w:after="0" w:line="240" w:lineRule="auto"/>
              <w:rPr>
                <w:rFonts w:ascii="Calibri" w:eastAsia="Calibri" w:hAnsi="Calibri" w:cs="Calibri"/>
              </w:rPr>
            </w:pP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565A7" w14:textId="1B444489" w:rsidR="00897CF7" w:rsidRDefault="00897CF7" w:rsidP="00C03439">
            <w:pPr>
              <w:spacing w:after="0" w:line="240" w:lineRule="auto"/>
              <w:rPr>
                <w:rFonts w:ascii="Calibri" w:eastAsia="Calibri" w:hAnsi="Calibri" w:cs="Calibri"/>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978B6" w14:textId="370D7B69" w:rsidR="00897CF7" w:rsidRDefault="00897CF7" w:rsidP="00C03439">
            <w:pPr>
              <w:spacing w:after="0" w:line="240" w:lineRule="auto"/>
              <w:rPr>
                <w:rFonts w:ascii="Calibri" w:eastAsia="Calibri" w:hAnsi="Calibri" w:cs="Calibri"/>
              </w:rPr>
            </w:pPr>
          </w:p>
        </w:tc>
      </w:tr>
    </w:tbl>
    <w:p w14:paraId="0B17DC23" w14:textId="77777777" w:rsidR="00897CF7" w:rsidRPr="001872FD" w:rsidRDefault="00897CF7" w:rsidP="00897CF7">
      <w:pPr>
        <w:rPr>
          <w:i/>
          <w:sz w:val="20"/>
          <w:szCs w:val="20"/>
        </w:rPr>
      </w:pPr>
    </w:p>
    <w:p w14:paraId="2D64F006" w14:textId="77777777" w:rsidR="00897CF7" w:rsidRPr="001872FD" w:rsidRDefault="00897CF7" w:rsidP="00897CF7">
      <w:pPr>
        <w:rPr>
          <w:i/>
          <w:sz w:val="20"/>
          <w:szCs w:val="20"/>
        </w:rPr>
      </w:pPr>
      <w:r w:rsidRPr="001872FD">
        <w:rPr>
          <w:i/>
          <w:sz w:val="20"/>
          <w:szCs w:val="20"/>
        </w:rPr>
        <w:t>Disclaimer:</w:t>
      </w:r>
    </w:p>
    <w:p w14:paraId="1458F0B2" w14:textId="77777777" w:rsidR="00897CF7" w:rsidRPr="001872FD" w:rsidRDefault="00897CF7" w:rsidP="00897CF7">
      <w:pPr>
        <w:rPr>
          <w:i/>
          <w:sz w:val="20"/>
          <w:szCs w:val="20"/>
        </w:rPr>
      </w:pPr>
      <w:r w:rsidRPr="001872FD">
        <w:rPr>
          <w:i/>
          <w:sz w:val="20"/>
          <w:szCs w:val="20"/>
        </w:rPr>
        <w:t>A printed version may not be the current version.</w:t>
      </w:r>
    </w:p>
    <w:p w14:paraId="3316A053" w14:textId="77777777" w:rsidR="00897CF7" w:rsidRPr="001872FD" w:rsidRDefault="00897CF7" w:rsidP="00897CF7">
      <w:pPr>
        <w:rPr>
          <w:i/>
          <w:sz w:val="20"/>
          <w:szCs w:val="20"/>
        </w:rPr>
      </w:pPr>
      <w:r w:rsidRPr="001872FD">
        <w:rPr>
          <w:i/>
          <w:sz w:val="20"/>
          <w:szCs w:val="20"/>
        </w:rPr>
        <w:t xml:space="preserve">A current version may be obtained in the required format from the Town Clerk’s Office at Andover Town Council. </w:t>
      </w:r>
    </w:p>
    <w:bookmarkEnd w:id="1"/>
    <w:bookmarkEnd w:id="2"/>
    <w:p w14:paraId="06116AD2" w14:textId="77777777" w:rsidR="00897CF7" w:rsidRDefault="00897CF7" w:rsidP="00897CF7">
      <w:pPr>
        <w:rPr>
          <w:rFonts w:ascii="Calibri" w:eastAsia="Calibri" w:hAnsi="Calibri" w:cs="Calibri"/>
        </w:rPr>
      </w:pPr>
    </w:p>
    <w:p w14:paraId="653BA585" w14:textId="77777777" w:rsidR="00897CF7" w:rsidRDefault="00897CF7" w:rsidP="00B50D78"/>
    <w:p w14:paraId="3C49D81A" w14:textId="77777777" w:rsidR="008C3205" w:rsidRDefault="008C3205" w:rsidP="00B50D78"/>
    <w:p w14:paraId="77F42FCA" w14:textId="77777777" w:rsidR="00CB630A" w:rsidRDefault="00CB630A" w:rsidP="005F6195"/>
    <w:p w14:paraId="6DDA4A1F" w14:textId="77777777" w:rsidR="005F6195" w:rsidRPr="005F6195" w:rsidRDefault="005F6195" w:rsidP="005F6195"/>
    <w:sectPr w:rsidR="005F6195" w:rsidRPr="005F619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ADF2" w14:textId="77777777" w:rsidR="005B3FE7" w:rsidRDefault="005B3FE7" w:rsidP="00853850">
      <w:pPr>
        <w:spacing w:after="0" w:line="240" w:lineRule="auto"/>
      </w:pPr>
      <w:r>
        <w:separator/>
      </w:r>
    </w:p>
  </w:endnote>
  <w:endnote w:type="continuationSeparator" w:id="0">
    <w:p w14:paraId="25348AA9" w14:textId="77777777" w:rsidR="005B3FE7" w:rsidRDefault="005B3FE7" w:rsidP="00853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791785"/>
      <w:docPartObj>
        <w:docPartGallery w:val="Page Numbers (Bottom of Page)"/>
        <w:docPartUnique/>
      </w:docPartObj>
    </w:sdtPr>
    <w:sdtEndPr>
      <w:rPr>
        <w:noProof/>
      </w:rPr>
    </w:sdtEndPr>
    <w:sdtContent>
      <w:p w14:paraId="3CA39C49" w14:textId="77777777" w:rsidR="00D01FCA" w:rsidRDefault="00D01FCA">
        <w:pPr>
          <w:pStyle w:val="Footer"/>
          <w:jc w:val="center"/>
        </w:pPr>
        <w:r>
          <w:fldChar w:fldCharType="begin"/>
        </w:r>
        <w:r>
          <w:instrText xml:space="preserve"> PAGE   \* MERGEFORMAT </w:instrText>
        </w:r>
        <w:r>
          <w:fldChar w:fldCharType="separate"/>
        </w:r>
        <w:r w:rsidR="0031160F">
          <w:rPr>
            <w:noProof/>
          </w:rPr>
          <w:t>6</w:t>
        </w:r>
        <w:r>
          <w:rPr>
            <w:noProof/>
          </w:rPr>
          <w:fldChar w:fldCharType="end"/>
        </w:r>
      </w:p>
    </w:sdtContent>
  </w:sdt>
  <w:p w14:paraId="6BAF686B" w14:textId="77777777" w:rsidR="00036B39" w:rsidRDefault="00036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7D46" w14:textId="77777777" w:rsidR="005B3FE7" w:rsidRDefault="005B3FE7" w:rsidP="00853850">
      <w:pPr>
        <w:spacing w:after="0" w:line="240" w:lineRule="auto"/>
      </w:pPr>
      <w:r>
        <w:separator/>
      </w:r>
    </w:p>
  </w:footnote>
  <w:footnote w:type="continuationSeparator" w:id="0">
    <w:p w14:paraId="7C4F630B" w14:textId="77777777" w:rsidR="005B3FE7" w:rsidRDefault="005B3FE7" w:rsidP="00853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CE0E" w14:textId="77777777" w:rsidR="00853850" w:rsidRDefault="00853850" w:rsidP="00853850">
    <w:pPr>
      <w:pStyle w:val="Header"/>
      <w:rPr>
        <w:b/>
      </w:rPr>
    </w:pPr>
    <w:r w:rsidRPr="0074375B">
      <w:rPr>
        <w:rFonts w:ascii="Cambria" w:hAnsi="Cambria"/>
        <w:b/>
        <w:bCs/>
        <w:noProof/>
        <w:kern w:val="28"/>
        <w:sz w:val="32"/>
        <w:szCs w:val="32"/>
        <w:lang w:eastAsia="en-GB"/>
      </w:rPr>
      <w:drawing>
        <wp:inline distT="0" distB="0" distL="0" distR="0" wp14:anchorId="7D7425AE" wp14:editId="6BD6792C">
          <wp:extent cx="651053" cy="716280"/>
          <wp:effectExtent l="0" t="0" r="0" b="7620"/>
          <wp:docPr id="33" name="Picture 33" descr="Andover Town Council Bad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over Town Council Bad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85" cy="720716"/>
                  </a:xfrm>
                  <a:prstGeom prst="rect">
                    <a:avLst/>
                  </a:prstGeom>
                  <a:noFill/>
                  <a:ln>
                    <a:noFill/>
                  </a:ln>
                </pic:spPr>
              </pic:pic>
            </a:graphicData>
          </a:graphic>
        </wp:inline>
      </w:drawing>
    </w:r>
  </w:p>
  <w:p w14:paraId="35AEF350" w14:textId="08E5BEE0" w:rsidR="00853850" w:rsidRDefault="00854613" w:rsidP="00854613">
    <w:pPr>
      <w:pStyle w:val="Header"/>
      <w:jc w:val="right"/>
    </w:pPr>
    <w:r>
      <w:rPr>
        <w:b/>
      </w:rPr>
      <w:t>Website Accessibility Statement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711"/>
    <w:multiLevelType w:val="hybridMultilevel"/>
    <w:tmpl w:val="AF12BFF8"/>
    <w:lvl w:ilvl="0" w:tplc="0809000F">
      <w:start w:val="9"/>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76F2E94"/>
    <w:multiLevelType w:val="multilevel"/>
    <w:tmpl w:val="9FA64CB2"/>
    <w:lvl w:ilvl="0">
      <w:start w:val="1"/>
      <w:numFmt w:val="decimal"/>
      <w:lvlText w:val="%1."/>
      <w:lvlJc w:val="left"/>
      <w:pPr>
        <w:ind w:left="720" w:hanging="360"/>
      </w:pPr>
      <w:rPr>
        <w:rFonts w:hint="default"/>
        <w:color w:val="385623" w:themeColor="accent6" w:themeShade="80"/>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7C51C9B"/>
    <w:multiLevelType w:val="multilevel"/>
    <w:tmpl w:val="086086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E04810"/>
    <w:multiLevelType w:val="hybridMultilevel"/>
    <w:tmpl w:val="B33E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C7BBA"/>
    <w:multiLevelType w:val="hybridMultilevel"/>
    <w:tmpl w:val="CD222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CD64FD"/>
    <w:multiLevelType w:val="multilevel"/>
    <w:tmpl w:val="3D901582"/>
    <w:lvl w:ilvl="0">
      <w:start w:val="6"/>
      <w:numFmt w:val="decimal"/>
      <w:lvlText w:val="%1."/>
      <w:lvlJc w:val="left"/>
      <w:pPr>
        <w:ind w:left="36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F2B16B1"/>
    <w:multiLevelType w:val="hybridMultilevel"/>
    <w:tmpl w:val="7274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718A8"/>
    <w:multiLevelType w:val="hybridMultilevel"/>
    <w:tmpl w:val="476685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E03FC"/>
    <w:multiLevelType w:val="multilevel"/>
    <w:tmpl w:val="7FD6AF02"/>
    <w:lvl w:ilvl="0">
      <w:start w:val="1"/>
      <w:numFmt w:val="decimal"/>
      <w:lvlText w:val="%1."/>
      <w:lvlJc w:val="left"/>
      <w:pPr>
        <w:ind w:left="1211" w:hanging="360"/>
      </w:pPr>
      <w:rPr>
        <w:rFonts w:hint="default"/>
      </w:rPr>
    </w:lvl>
    <w:lvl w:ilvl="1">
      <w:start w:val="1"/>
      <w:numFmt w:val="decimal"/>
      <w:isLgl/>
      <w:lvlText w:val="%1.%2"/>
      <w:lvlJc w:val="left"/>
      <w:pPr>
        <w:ind w:left="1255"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9" w15:restartNumberingAfterBreak="0">
    <w:nsid w:val="5DE96FFD"/>
    <w:multiLevelType w:val="hybridMultilevel"/>
    <w:tmpl w:val="ABB23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C21D49"/>
    <w:multiLevelType w:val="hybridMultilevel"/>
    <w:tmpl w:val="0F1AD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77287"/>
    <w:multiLevelType w:val="multilevel"/>
    <w:tmpl w:val="C916F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7"/>
  </w:num>
  <w:num w:numId="4">
    <w:abstractNumId w:val="8"/>
  </w:num>
  <w:num w:numId="5">
    <w:abstractNumId w:val="9"/>
  </w:num>
  <w:num w:numId="6">
    <w:abstractNumId w:val="4"/>
  </w:num>
  <w:num w:numId="7">
    <w:abstractNumId w:val="2"/>
  </w:num>
  <w:num w:numId="8">
    <w:abstractNumId w:val="5"/>
  </w:num>
  <w:num w:numId="9">
    <w:abstractNumId w:val="11"/>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BA"/>
    <w:rsid w:val="00016907"/>
    <w:rsid w:val="00036B39"/>
    <w:rsid w:val="00204947"/>
    <w:rsid w:val="00222572"/>
    <w:rsid w:val="00222876"/>
    <w:rsid w:val="00234FFD"/>
    <w:rsid w:val="0031160F"/>
    <w:rsid w:val="00357AEA"/>
    <w:rsid w:val="003815F7"/>
    <w:rsid w:val="003B263B"/>
    <w:rsid w:val="00435D4A"/>
    <w:rsid w:val="00556CC1"/>
    <w:rsid w:val="005B244B"/>
    <w:rsid w:val="005B3FE7"/>
    <w:rsid w:val="005F6195"/>
    <w:rsid w:val="00662368"/>
    <w:rsid w:val="006C0F40"/>
    <w:rsid w:val="006F0507"/>
    <w:rsid w:val="006F1838"/>
    <w:rsid w:val="007036B7"/>
    <w:rsid w:val="007F5C3C"/>
    <w:rsid w:val="00801A9F"/>
    <w:rsid w:val="0083550E"/>
    <w:rsid w:val="008427C0"/>
    <w:rsid w:val="00853850"/>
    <w:rsid w:val="00854613"/>
    <w:rsid w:val="00897CF7"/>
    <w:rsid w:val="008C3205"/>
    <w:rsid w:val="009737D4"/>
    <w:rsid w:val="009A523B"/>
    <w:rsid w:val="009E2FF0"/>
    <w:rsid w:val="00B50D78"/>
    <w:rsid w:val="00BA05EC"/>
    <w:rsid w:val="00BE1DB0"/>
    <w:rsid w:val="00C15BBA"/>
    <w:rsid w:val="00C61761"/>
    <w:rsid w:val="00C870DF"/>
    <w:rsid w:val="00C90BC4"/>
    <w:rsid w:val="00CA06D9"/>
    <w:rsid w:val="00CB630A"/>
    <w:rsid w:val="00CD5029"/>
    <w:rsid w:val="00D01FCA"/>
    <w:rsid w:val="00D035E1"/>
    <w:rsid w:val="00D975A8"/>
    <w:rsid w:val="00DE215D"/>
    <w:rsid w:val="00DF2FE9"/>
    <w:rsid w:val="00EE1798"/>
    <w:rsid w:val="00EE7934"/>
    <w:rsid w:val="00FA622D"/>
    <w:rsid w:val="00FA62AB"/>
    <w:rsid w:val="00FB17EB"/>
    <w:rsid w:val="00FC308E"/>
    <w:rsid w:val="00FD454A"/>
    <w:rsid w:val="00FD5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DB9A73"/>
  <w15:chartTrackingRefBased/>
  <w15:docId w15:val="{23BE14AC-C35B-46AB-9D5F-A6D7DB38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B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5BB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427C0"/>
    <w:pPr>
      <w:ind w:left="720"/>
      <w:contextualSpacing/>
    </w:pPr>
  </w:style>
  <w:style w:type="paragraph" w:styleId="Header">
    <w:name w:val="header"/>
    <w:basedOn w:val="Normal"/>
    <w:link w:val="HeaderChar"/>
    <w:uiPriority w:val="99"/>
    <w:unhideWhenUsed/>
    <w:rsid w:val="00853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850"/>
  </w:style>
  <w:style w:type="paragraph" w:styleId="Footer">
    <w:name w:val="footer"/>
    <w:basedOn w:val="Normal"/>
    <w:link w:val="FooterChar"/>
    <w:uiPriority w:val="99"/>
    <w:unhideWhenUsed/>
    <w:rsid w:val="00853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850"/>
  </w:style>
  <w:style w:type="paragraph" w:styleId="NoSpacing">
    <w:name w:val="No Spacing"/>
    <w:uiPriority w:val="1"/>
    <w:qFormat/>
    <w:rsid w:val="00B50D78"/>
    <w:pPr>
      <w:spacing w:after="0" w:line="240" w:lineRule="auto"/>
    </w:pPr>
  </w:style>
  <w:style w:type="character" w:styleId="Hyperlink">
    <w:name w:val="Hyperlink"/>
    <w:basedOn w:val="DefaultParagraphFont"/>
    <w:uiPriority w:val="99"/>
    <w:unhideWhenUsed/>
    <w:rsid w:val="00FA6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utyclerk@andovert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CA16-7766-4880-B91A-1EBD9C37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Andover Town-Council</dc:creator>
  <cp:keywords/>
  <dc:description/>
  <cp:lastModifiedBy>Victoria Wood</cp:lastModifiedBy>
  <cp:revision>5</cp:revision>
  <dcterms:created xsi:type="dcterms:W3CDTF">2021-05-17T13:09:00Z</dcterms:created>
  <dcterms:modified xsi:type="dcterms:W3CDTF">2021-05-17T13:21:00Z</dcterms:modified>
</cp:coreProperties>
</file>